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6C" w:rsidRPr="000C4F9B" w:rsidRDefault="00D87856" w:rsidP="000C4F9B">
      <w:pPr>
        <w:pStyle w:val="Standard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</w:t>
      </w:r>
      <w:r w:rsidR="00A8706C">
        <w:rPr>
          <w:b/>
          <w:sz w:val="26"/>
          <w:szCs w:val="26"/>
          <w:lang w:val="ru-RU"/>
        </w:rPr>
        <w:t>Российская Федерация</w:t>
      </w:r>
    </w:p>
    <w:p w:rsidR="00A8706C" w:rsidRDefault="00A8706C" w:rsidP="00A8706C">
      <w:pPr>
        <w:pStyle w:val="Standard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Республика Хакасия</w:t>
      </w:r>
    </w:p>
    <w:p w:rsidR="00A8706C" w:rsidRDefault="00A8706C" w:rsidP="00A8706C">
      <w:pPr>
        <w:pStyle w:val="Standard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Таштыпский район </w:t>
      </w:r>
    </w:p>
    <w:p w:rsidR="00A8706C" w:rsidRDefault="00A8706C" w:rsidP="00A8706C">
      <w:pPr>
        <w:pStyle w:val="Standard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Совет депутатов Имекского сельсовета</w:t>
      </w:r>
    </w:p>
    <w:p w:rsidR="00A8706C" w:rsidRPr="00AE2C0F" w:rsidRDefault="00A8706C" w:rsidP="00AE2C0F">
      <w:pPr>
        <w:pStyle w:val="Standard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A8706C" w:rsidRDefault="00A8706C" w:rsidP="00A8706C">
      <w:pPr>
        <w:pStyle w:val="Standard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РЕШЕНИЕ</w:t>
      </w:r>
    </w:p>
    <w:p w:rsidR="00A8706C" w:rsidRDefault="00A8706C" w:rsidP="00A8706C">
      <w:pPr>
        <w:pStyle w:val="Standard"/>
        <w:jc w:val="center"/>
        <w:rPr>
          <w:sz w:val="26"/>
          <w:szCs w:val="26"/>
          <w:lang w:val="ru-RU"/>
        </w:rPr>
      </w:pPr>
    </w:p>
    <w:p w:rsidR="00A8706C" w:rsidRDefault="00A96E61" w:rsidP="007D3522">
      <w:pPr>
        <w:pStyle w:val="Standard"/>
        <w:rPr>
          <w:color w:val="auto"/>
          <w:sz w:val="26"/>
          <w:szCs w:val="26"/>
          <w:lang w:val="ru-RU"/>
        </w:rPr>
      </w:pPr>
      <w:r>
        <w:rPr>
          <w:color w:val="auto"/>
          <w:sz w:val="26"/>
          <w:szCs w:val="26"/>
          <w:lang w:val="ru-RU"/>
        </w:rPr>
        <w:t>01.04</w:t>
      </w:r>
      <w:r w:rsidR="00DA0782">
        <w:rPr>
          <w:color w:val="auto"/>
          <w:sz w:val="26"/>
          <w:szCs w:val="26"/>
          <w:lang w:val="ru-RU"/>
        </w:rPr>
        <w:t>.2022</w:t>
      </w:r>
      <w:r w:rsidR="00A8706C" w:rsidRPr="00213DF3">
        <w:rPr>
          <w:color w:val="auto"/>
          <w:sz w:val="26"/>
          <w:szCs w:val="26"/>
          <w:lang w:val="ru-RU"/>
        </w:rPr>
        <w:t xml:space="preserve">           </w:t>
      </w:r>
      <w:r w:rsidR="00B62B9E" w:rsidRPr="00213DF3">
        <w:rPr>
          <w:color w:val="auto"/>
          <w:sz w:val="26"/>
          <w:szCs w:val="26"/>
          <w:lang w:val="ru-RU"/>
        </w:rPr>
        <w:t xml:space="preserve">                  </w:t>
      </w:r>
      <w:r w:rsidR="00B831E7" w:rsidRPr="00213DF3">
        <w:rPr>
          <w:color w:val="auto"/>
          <w:sz w:val="26"/>
          <w:szCs w:val="26"/>
          <w:lang w:val="ru-RU"/>
        </w:rPr>
        <w:t xml:space="preserve">                 </w:t>
      </w:r>
      <w:r w:rsidR="00A8706C" w:rsidRPr="00213DF3">
        <w:rPr>
          <w:color w:val="auto"/>
          <w:sz w:val="26"/>
          <w:szCs w:val="26"/>
          <w:lang w:val="ru-RU"/>
        </w:rPr>
        <w:t xml:space="preserve">с. Имек                      </w:t>
      </w:r>
      <w:r w:rsidR="00B62B9E" w:rsidRPr="00213DF3">
        <w:rPr>
          <w:color w:val="auto"/>
          <w:sz w:val="26"/>
          <w:szCs w:val="26"/>
          <w:lang w:val="ru-RU"/>
        </w:rPr>
        <w:t xml:space="preserve">   </w:t>
      </w:r>
      <w:r w:rsidR="00AE23AA" w:rsidRPr="00213DF3">
        <w:rPr>
          <w:color w:val="auto"/>
          <w:sz w:val="26"/>
          <w:szCs w:val="26"/>
          <w:lang w:val="ru-RU"/>
        </w:rPr>
        <w:t xml:space="preserve">                          № </w:t>
      </w:r>
      <w:r w:rsidR="00DA0782">
        <w:rPr>
          <w:color w:val="auto"/>
          <w:sz w:val="26"/>
          <w:szCs w:val="26"/>
          <w:lang w:val="ru-RU"/>
        </w:rPr>
        <w:t>1</w:t>
      </w:r>
      <w:r w:rsidR="00213DF3" w:rsidRPr="00213DF3">
        <w:rPr>
          <w:color w:val="auto"/>
          <w:sz w:val="26"/>
          <w:szCs w:val="26"/>
          <w:lang w:val="ru-RU"/>
        </w:rPr>
        <w:t>3</w:t>
      </w:r>
    </w:p>
    <w:p w:rsidR="007D3522" w:rsidRPr="007D3522" w:rsidRDefault="007D3522" w:rsidP="007D3522">
      <w:pPr>
        <w:pStyle w:val="Standard"/>
        <w:rPr>
          <w:color w:val="auto"/>
          <w:sz w:val="26"/>
          <w:szCs w:val="26"/>
          <w:lang w:val="ru-RU"/>
        </w:rPr>
      </w:pPr>
    </w:p>
    <w:p w:rsidR="007D3522" w:rsidRDefault="00ED0EC4" w:rsidP="00443045">
      <w:pPr>
        <w:pStyle w:val="Textbody"/>
        <w:ind w:right="5102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О</w:t>
      </w:r>
      <w:r w:rsidR="00443045">
        <w:rPr>
          <w:b/>
          <w:sz w:val="26"/>
          <w:szCs w:val="26"/>
          <w:lang w:val="ru-RU"/>
        </w:rPr>
        <w:t xml:space="preserve"> внесении изменений </w:t>
      </w:r>
      <w:r w:rsidR="005F3A0C">
        <w:rPr>
          <w:b/>
          <w:sz w:val="26"/>
          <w:szCs w:val="26"/>
          <w:lang w:val="ru-RU"/>
        </w:rPr>
        <w:t xml:space="preserve">и дополнений </w:t>
      </w:r>
      <w:r w:rsidR="00443045">
        <w:rPr>
          <w:b/>
          <w:sz w:val="26"/>
          <w:szCs w:val="26"/>
          <w:lang w:val="ru-RU"/>
        </w:rPr>
        <w:t>в решение Совета депутатов Имекского сельсовета от 24.08.2012 № 25 «Об утверждении Правил благоустройства и содержания территории Имекского сельсовета»</w:t>
      </w:r>
      <w:r w:rsidR="00DA0782">
        <w:rPr>
          <w:b/>
          <w:sz w:val="26"/>
          <w:szCs w:val="26"/>
          <w:lang w:val="ru-RU"/>
        </w:rPr>
        <w:t xml:space="preserve"> в редакции решений от 29.04</w:t>
      </w:r>
      <w:r w:rsidR="00367558">
        <w:rPr>
          <w:b/>
          <w:sz w:val="26"/>
          <w:szCs w:val="26"/>
          <w:lang w:val="ru-RU"/>
        </w:rPr>
        <w:t>.2014</w:t>
      </w:r>
      <w:r w:rsidR="00DA0782">
        <w:rPr>
          <w:b/>
          <w:sz w:val="26"/>
          <w:szCs w:val="26"/>
          <w:lang w:val="ru-RU"/>
        </w:rPr>
        <w:t xml:space="preserve"> № 16, от 15.06.2018 № 24 , от 06.08.2018 № 35, от 20.01.2019 № 3</w:t>
      </w:r>
      <w:bookmarkStart w:id="0" w:name="_GoBack"/>
      <w:bookmarkEnd w:id="0"/>
      <w:r w:rsidR="000E117D">
        <w:rPr>
          <w:b/>
          <w:sz w:val="26"/>
          <w:szCs w:val="26"/>
          <w:lang w:val="ru-RU"/>
        </w:rPr>
        <w:t xml:space="preserve">, </w:t>
      </w:r>
      <w:proofErr w:type="gramStart"/>
      <w:r w:rsidR="000E117D">
        <w:rPr>
          <w:b/>
          <w:sz w:val="26"/>
          <w:szCs w:val="26"/>
          <w:lang w:val="ru-RU"/>
        </w:rPr>
        <w:t>от</w:t>
      </w:r>
      <w:proofErr w:type="gramEnd"/>
      <w:r w:rsidR="000E117D">
        <w:rPr>
          <w:b/>
          <w:sz w:val="26"/>
          <w:szCs w:val="26"/>
          <w:lang w:val="ru-RU"/>
        </w:rPr>
        <w:t xml:space="preserve"> 05.09.2019</w:t>
      </w:r>
      <w:r w:rsidR="00A96E61">
        <w:rPr>
          <w:b/>
          <w:sz w:val="26"/>
          <w:szCs w:val="26"/>
          <w:lang w:val="ru-RU"/>
        </w:rPr>
        <w:t xml:space="preserve"> № 32</w:t>
      </w:r>
    </w:p>
    <w:p w:rsidR="00A8706C" w:rsidRPr="00AE2C0F" w:rsidRDefault="00A8706C" w:rsidP="00A8706C">
      <w:pPr>
        <w:pStyle w:val="Textbody"/>
        <w:spacing w:after="0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          </w:t>
      </w:r>
      <w:proofErr w:type="gramStart"/>
      <w:r w:rsidR="00443045">
        <w:rPr>
          <w:sz w:val="26"/>
          <w:szCs w:val="26"/>
          <w:lang w:val="ru-RU"/>
        </w:rPr>
        <w:t xml:space="preserve">В соответствии с </w:t>
      </w:r>
      <w:r w:rsidR="007D3522">
        <w:rPr>
          <w:sz w:val="26"/>
          <w:szCs w:val="26"/>
          <w:lang w:val="ru-RU"/>
        </w:rPr>
        <w:t>Федеральным законом от 06.10.</w:t>
      </w:r>
      <w:r w:rsidR="00C65FAE">
        <w:rPr>
          <w:sz w:val="26"/>
          <w:szCs w:val="26"/>
          <w:lang w:val="ru-RU"/>
        </w:rPr>
        <w:t xml:space="preserve">2003 </w:t>
      </w:r>
      <w:r w:rsidR="00443045">
        <w:rPr>
          <w:sz w:val="26"/>
          <w:szCs w:val="26"/>
          <w:lang w:val="ru-RU"/>
        </w:rPr>
        <w:t xml:space="preserve"> № 131-ФЗ «Об общих принципах организации местного самоуправления в Российской Федерации»,  Гражданским кодексом Российской Федерации, Законо</w:t>
      </w:r>
      <w:r w:rsidR="007D3522">
        <w:rPr>
          <w:sz w:val="26"/>
          <w:szCs w:val="26"/>
          <w:lang w:val="ru-RU"/>
        </w:rPr>
        <w:t xml:space="preserve">м Республики Хакасия от 13.07.2018 </w:t>
      </w:r>
      <w:r w:rsidR="00443045">
        <w:rPr>
          <w:sz w:val="26"/>
          <w:szCs w:val="26"/>
          <w:lang w:val="ru-RU"/>
        </w:rPr>
        <w:t>№ 46-ЗРХ «О порядке определения органами местного самоуправления в Республике Хакасия границ прилегающих территорий в целях</w:t>
      </w:r>
      <w:r w:rsidR="00973F34">
        <w:rPr>
          <w:sz w:val="26"/>
          <w:szCs w:val="26"/>
          <w:lang w:val="ru-RU"/>
        </w:rPr>
        <w:t xml:space="preserve"> благоустройства», </w:t>
      </w:r>
      <w:r>
        <w:rPr>
          <w:sz w:val="26"/>
          <w:szCs w:val="26"/>
          <w:lang w:val="ru-RU"/>
        </w:rPr>
        <w:t>руководствуясь</w:t>
      </w:r>
      <w:r w:rsidR="00422131">
        <w:rPr>
          <w:sz w:val="26"/>
          <w:szCs w:val="26"/>
          <w:lang w:val="ru-RU"/>
        </w:rPr>
        <w:t xml:space="preserve"> пунктами 66,73,185 Правил противопожарного режима в Российской Федерации, утвержденными постановлением Правительства Российской Федерации от 16.09.2020 № 1479 «Об</w:t>
      </w:r>
      <w:proofErr w:type="gramEnd"/>
      <w:r w:rsidR="00422131">
        <w:rPr>
          <w:sz w:val="26"/>
          <w:szCs w:val="26"/>
          <w:lang w:val="ru-RU"/>
        </w:rPr>
        <w:t xml:space="preserve"> </w:t>
      </w:r>
      <w:proofErr w:type="gramStart"/>
      <w:r w:rsidR="00422131">
        <w:rPr>
          <w:sz w:val="26"/>
          <w:szCs w:val="26"/>
          <w:lang w:val="ru-RU"/>
        </w:rPr>
        <w:t>утверждении</w:t>
      </w:r>
      <w:proofErr w:type="gramEnd"/>
      <w:r w:rsidR="00422131">
        <w:rPr>
          <w:sz w:val="26"/>
          <w:szCs w:val="26"/>
          <w:lang w:val="ru-RU"/>
        </w:rPr>
        <w:t xml:space="preserve"> Правил противопожарного режима в Российской Федерации»,</w:t>
      </w:r>
      <w:r w:rsidR="007D3522">
        <w:rPr>
          <w:sz w:val="26"/>
          <w:szCs w:val="26"/>
          <w:lang w:val="ru-RU"/>
        </w:rPr>
        <w:t xml:space="preserve"> ст. 29</w:t>
      </w:r>
      <w:r>
        <w:rPr>
          <w:sz w:val="26"/>
          <w:szCs w:val="26"/>
          <w:lang w:val="ru-RU"/>
        </w:rPr>
        <w:t xml:space="preserve"> Устав</w:t>
      </w:r>
      <w:r w:rsidR="007D3522">
        <w:rPr>
          <w:sz w:val="26"/>
          <w:szCs w:val="26"/>
          <w:lang w:val="ru-RU"/>
        </w:rPr>
        <w:t>а</w:t>
      </w:r>
      <w:r>
        <w:rPr>
          <w:sz w:val="26"/>
          <w:szCs w:val="26"/>
          <w:lang w:val="ru-RU"/>
        </w:rPr>
        <w:t xml:space="preserve"> муниципального образования Имекский сельсовет от 04.01.2006г. (с изменениями и дополнениями), Совет депутатов</w:t>
      </w:r>
      <w:r w:rsidR="000C4F9B">
        <w:rPr>
          <w:sz w:val="26"/>
          <w:szCs w:val="26"/>
          <w:lang w:val="ru-RU"/>
        </w:rPr>
        <w:t xml:space="preserve"> Имекского сельсовета</w:t>
      </w:r>
      <w:r>
        <w:rPr>
          <w:sz w:val="26"/>
          <w:szCs w:val="26"/>
          <w:lang w:val="ru-RU"/>
        </w:rPr>
        <w:t xml:space="preserve"> </w:t>
      </w:r>
    </w:p>
    <w:p w:rsidR="00A8706C" w:rsidRDefault="00A8706C" w:rsidP="00A8706C">
      <w:pPr>
        <w:pStyle w:val="Textbody"/>
        <w:spacing w:after="0"/>
        <w:jc w:val="center"/>
      </w:pPr>
      <w:r>
        <w:rPr>
          <w:sz w:val="26"/>
          <w:szCs w:val="26"/>
          <w:lang w:val="ru-RU"/>
        </w:rPr>
        <w:t>РЕШИЛ:</w:t>
      </w:r>
    </w:p>
    <w:p w:rsidR="00A8706C" w:rsidRDefault="00A8706C" w:rsidP="00A8706C">
      <w:pPr>
        <w:pStyle w:val="Standard"/>
        <w:ind w:firstLine="708"/>
        <w:jc w:val="both"/>
        <w:rPr>
          <w:sz w:val="26"/>
          <w:szCs w:val="26"/>
          <w:lang w:val="ru-RU"/>
        </w:rPr>
      </w:pPr>
    </w:p>
    <w:p w:rsidR="00973F34" w:rsidRPr="00973F34" w:rsidRDefault="00973F34" w:rsidP="00E64F05">
      <w:pPr>
        <w:pStyle w:val="Standard"/>
        <w:numPr>
          <w:ilvl w:val="0"/>
          <w:numId w:val="2"/>
        </w:numPr>
        <w:ind w:left="435" w:hanging="360"/>
        <w:jc w:val="both"/>
        <w:rPr>
          <w:lang w:val="ru-RU"/>
        </w:rPr>
      </w:pPr>
      <w:r>
        <w:rPr>
          <w:sz w:val="26"/>
          <w:szCs w:val="26"/>
          <w:lang w:val="ru-RU"/>
        </w:rPr>
        <w:t xml:space="preserve">Внести в </w:t>
      </w:r>
      <w:r w:rsidR="00C65FAE">
        <w:rPr>
          <w:sz w:val="26"/>
          <w:szCs w:val="26"/>
          <w:lang w:val="ru-RU"/>
        </w:rPr>
        <w:t xml:space="preserve"> Приложение </w:t>
      </w:r>
      <w:r>
        <w:rPr>
          <w:sz w:val="26"/>
          <w:szCs w:val="26"/>
          <w:lang w:val="ru-RU"/>
        </w:rPr>
        <w:t>решени</w:t>
      </w:r>
      <w:r w:rsidR="00C65FAE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Совета депутатов Имекского сельсовета</w:t>
      </w:r>
      <w:r w:rsidR="00F70962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от 24.08.2012 № 25 «Об утверждении Правил благоустройства и содержания территории Имекского сельсовета», следующие изменения и дополне</w:t>
      </w:r>
      <w:r w:rsidR="00F70962">
        <w:rPr>
          <w:sz w:val="26"/>
          <w:szCs w:val="26"/>
          <w:lang w:val="ru-RU"/>
        </w:rPr>
        <w:t>н</w:t>
      </w:r>
      <w:r>
        <w:rPr>
          <w:sz w:val="26"/>
          <w:szCs w:val="26"/>
          <w:lang w:val="ru-RU"/>
        </w:rPr>
        <w:t>ия:</w:t>
      </w:r>
    </w:p>
    <w:p w:rsidR="00A8706C" w:rsidRDefault="00973F34" w:rsidP="0022532F">
      <w:pPr>
        <w:pStyle w:val="Standard"/>
        <w:numPr>
          <w:ilvl w:val="0"/>
          <w:numId w:val="4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Правила благоустройства и содержания территории Имекского поселения дополнить </w:t>
      </w:r>
      <w:r w:rsidR="00C65FAE">
        <w:rPr>
          <w:b/>
          <w:sz w:val="26"/>
          <w:szCs w:val="26"/>
          <w:lang w:val="ru-RU"/>
        </w:rPr>
        <w:t>частью</w:t>
      </w:r>
      <w:r w:rsidRPr="00973F34">
        <w:rPr>
          <w:b/>
          <w:sz w:val="26"/>
          <w:szCs w:val="26"/>
          <w:lang w:val="ru-RU"/>
        </w:rPr>
        <w:t xml:space="preserve"> </w:t>
      </w:r>
      <w:r w:rsidR="0022532F">
        <w:rPr>
          <w:b/>
          <w:sz w:val="26"/>
          <w:szCs w:val="26"/>
          <w:lang w:val="ru-RU"/>
        </w:rPr>
        <w:t>17</w:t>
      </w:r>
      <w:r w:rsidR="00422131">
        <w:rPr>
          <w:b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следующего содержания:</w:t>
      </w:r>
    </w:p>
    <w:p w:rsidR="00422131" w:rsidRDefault="00422131" w:rsidP="00422131">
      <w:pPr>
        <w:pStyle w:val="Standard"/>
        <w:ind w:left="825"/>
        <w:jc w:val="center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« 17. На территории Имекского сельсовета запрещается: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17.1.  - вывоз и выгрузка навоза, мусора и грунта в не отведенные для этой цели места; 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17.2. - складирование отходов, навоза и другого мусора на прилегающих территориях;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</w:t>
      </w:r>
      <w:proofErr w:type="gramStart"/>
      <w:r w:rsidRPr="0022532F">
        <w:rPr>
          <w:sz w:val="26"/>
        </w:rPr>
        <w:t xml:space="preserve">17.3.  - </w:t>
      </w:r>
      <w:r w:rsidR="00913358">
        <w:rPr>
          <w:sz w:val="26"/>
        </w:rPr>
        <w:t xml:space="preserve"> на землях общего пользования населенных пунктов, а также на территориях частных домовладений, расположенных на территориях населенных пунктов, запрещается разводить костры, использовать открытый</w:t>
      </w:r>
      <w:r w:rsidR="00CD62CC">
        <w:rPr>
          <w:sz w:val="26"/>
        </w:rPr>
        <w:t xml:space="preserve"> огонь для приготовления пищи вне специально отведенных и оборудованных для этого мест, а также сжигать мусор, траву, листву и иные отходы, материалы или изделия, кроме </w:t>
      </w:r>
      <w:r w:rsidR="00CD62CC">
        <w:rPr>
          <w:sz w:val="26"/>
        </w:rPr>
        <w:lastRenderedPageBreak/>
        <w:t>мест и (или) способов, установленных органами местного самоуправления Имекского сельсовета</w:t>
      </w:r>
      <w:r w:rsidRPr="0022532F">
        <w:rPr>
          <w:sz w:val="26"/>
        </w:rPr>
        <w:t>;</w:t>
      </w:r>
      <w:proofErr w:type="gramEnd"/>
    </w:p>
    <w:p w:rsid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17.4.  - выжигание сухой</w:t>
      </w:r>
      <w:r w:rsidR="00CD62CC">
        <w:rPr>
          <w:sz w:val="26"/>
        </w:rPr>
        <w:t xml:space="preserve"> травянистой </w:t>
      </w:r>
      <w:r w:rsidRPr="0022532F">
        <w:rPr>
          <w:sz w:val="26"/>
        </w:rPr>
        <w:t xml:space="preserve"> растительности</w:t>
      </w:r>
      <w:r w:rsidR="00CD62CC">
        <w:rPr>
          <w:sz w:val="26"/>
        </w:rPr>
        <w:t>, стерни, пожнивных остатков на землях сельскохозяйственного назначения, землях запаса и землях населенных пунктов, а также на</w:t>
      </w:r>
      <w:r w:rsidRPr="0022532F">
        <w:rPr>
          <w:sz w:val="26"/>
        </w:rPr>
        <w:t xml:space="preserve"> улицах, площадях, в скверах, на прилегающих территориях, во дворах индивидуальных домовладений и многоквартирных жилых домов, на территориях организаций и свалках;</w:t>
      </w:r>
    </w:p>
    <w:p w:rsidR="00F45616" w:rsidRPr="0022532F" w:rsidRDefault="00F45616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17.6. -  разводить открытый огон</w:t>
      </w:r>
      <w:proofErr w:type="gramStart"/>
      <w:r>
        <w:rPr>
          <w:sz w:val="26"/>
        </w:rPr>
        <w:t>ь(</w:t>
      </w:r>
      <w:proofErr w:type="gramEnd"/>
      <w:r>
        <w:rPr>
          <w:sz w:val="26"/>
        </w:rPr>
        <w:t>костры) в местах, находящихся за территорией частных домовладений на расстоянии менее 50 метров от объе</w:t>
      </w:r>
      <w:r w:rsidR="00AE2C0F">
        <w:rPr>
          <w:sz w:val="26"/>
        </w:rPr>
        <w:t>ктов защиты. После завершения мероприятия или при усилении ветра костер или кострище необходимо залить водой или засыпать песком (землей) до полного прекращения тления углей;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17.5.  - оставление мусора на улицах, площадях и в других общественных местах, выставление тары с мусором на улицы;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17.6.  - выбрасывание мусора на проезжую часть улиц; 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17.7. - устройство сливных (помойных) ям с нарушением установленных норм, выпуск канализационных стоков открытым способом;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17.8.  - складирование без разрешительных документов строительных материалов на тротуарах, на прилегающих территориях и в иных общественных местах;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17.9.  - размещение транспортного средства без кузовных деталей или элементов ходовой части, сельхозмашин и оборудования на придомовой территории;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17.10. - загрязнение улиц при перевозке мусора, сыпучих и жидких материалов;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17.11. - складирование без разрешения Администрации Имекского сельсовета кормов для животных и птицы на прилегающих территориях и в иных общественных местах.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17.12.   - мойка автомашин и других транспортных средств в открытых водоемах и на их берегах, на площадях, скверах, в парках, на прилегающих территориях, у водозаборных колонок.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 xml:space="preserve"> 17.13. Оформление и выдача разрешений на временное складирование строительных материалов, кормов для животных и птицы на прилегающих территориях осуществляется Администрацией Имекского сельсовета.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 xml:space="preserve"> 17.14. Для получения разрешения необходимо представить в Администрацию Имекского сельсовета: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 xml:space="preserve">  а) заявление – заполняется на месте.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 xml:space="preserve">  В заявлении о выдаче разрешения указывается: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>- предполагаемое место складирования (адрес, схема места);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>- номенклатура строительных материалов, вид кормов;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>- предполагаемый срок, в течение которого будет использована земля прилегающей территории;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>- предполагаемая площадь участка земли, которая будет занята складируемыми строительными материалами и кормами для животных и птиц.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 xml:space="preserve">  б) копия паспорта.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 xml:space="preserve"> 17.15. Разрешение может быть выдано только при условии согласия собственника земельного участка, к которому непосредственно примыкает предполагаемое место складирования строительных материалов, кормов для животных и птиц.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lastRenderedPageBreak/>
        <w:t xml:space="preserve"> 17.16. Администрация Имекского сельсовета при наличии соответствующих документов  и при отсутствии обстоятельств,  оформляет разрешение на срок до 1 - го месяца.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 xml:space="preserve">  17.17. В выдаче разрешения может быть отказано, если складирование строительных материалов, кормов для животных и птиц: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- представляет угрозу безопасности движения транспортных средств и пешеходов, а также препятствует движению транспортных средств;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- представляет угрозу жизни и здоровью граждан;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- препятствуют обслуживанию объектов инфраструктуры, объектов </w:t>
      </w:r>
      <w:proofErr w:type="spellStart"/>
      <w:r w:rsidRPr="0022532F">
        <w:rPr>
          <w:sz w:val="26"/>
        </w:rPr>
        <w:t>коммунальн</w:t>
      </w:r>
      <w:proofErr w:type="gramStart"/>
      <w:r w:rsidRPr="0022532F">
        <w:rPr>
          <w:sz w:val="26"/>
        </w:rPr>
        <w:t>о</w:t>
      </w:r>
      <w:proofErr w:type="spellEnd"/>
      <w:r w:rsidRPr="0022532F">
        <w:rPr>
          <w:sz w:val="26"/>
        </w:rPr>
        <w:t>-</w:t>
      </w:r>
      <w:proofErr w:type="gramEnd"/>
      <w:r w:rsidRPr="0022532F">
        <w:rPr>
          <w:sz w:val="26"/>
        </w:rPr>
        <w:t xml:space="preserve"> бытового назначения;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- не соответствует противопожарным нормам и правилам;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- а также если предполагаемое место складирования строительных материалов и кормов для животных и птиц включено в перечень земель общего пользования, на которых запрещено складирование.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 xml:space="preserve">  17.18. В разрешении на право складирования строительных материалов, кормов для животных и птиц указываются: 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 - данные лица, которому выдается разрешение;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 - адрес, точное место складирования, размещения;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 - номенклатура строительных материалов, вид кормов для животных и птиц;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 - площадь участка земли под складирование;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          - срок, на который выдано разрешение.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 xml:space="preserve">  17.19. При необходимости продления срока действия разрешения, заявитель обязан явиться в Администрацию Имекского сельсовета (не позднее 1-го дня после окончания срока) и оформить продление действия разрешения.</w:t>
      </w:r>
    </w:p>
    <w:p w:rsidR="0022532F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>Срок действия разрешения может быть продлен (при обязательном обращении граждан) на срок до 1-го месяца.</w:t>
      </w:r>
    </w:p>
    <w:p w:rsidR="00C76BC5" w:rsidRPr="0022532F" w:rsidRDefault="0022532F" w:rsidP="0022532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</w:rPr>
      </w:pPr>
      <w:r w:rsidRPr="0022532F">
        <w:rPr>
          <w:sz w:val="26"/>
        </w:rPr>
        <w:t xml:space="preserve">  17.20. В случае отсутствия соответствующего разрешения строительные материалы и корма для животных и птиц должны быть убраны с прилегающей территории в течение        </w:t>
      </w:r>
      <w:r>
        <w:rPr>
          <w:sz w:val="26"/>
        </w:rPr>
        <w:t>3-х дней</w:t>
      </w:r>
      <w:proofErr w:type="gramStart"/>
      <w:r>
        <w:rPr>
          <w:sz w:val="26"/>
        </w:rPr>
        <w:t>.».</w:t>
      </w:r>
      <w:proofErr w:type="gramEnd"/>
    </w:p>
    <w:p w:rsidR="00A8706C" w:rsidRPr="0022532F" w:rsidRDefault="0022532F" w:rsidP="00A8706C">
      <w:pPr>
        <w:pStyle w:val="Standard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Решение опубликовать (обнародовать</w:t>
      </w:r>
      <w:r w:rsidR="00422131">
        <w:rPr>
          <w:sz w:val="26"/>
          <w:szCs w:val="26"/>
          <w:lang w:val="ru-RU"/>
        </w:rPr>
        <w:t>)</w:t>
      </w:r>
      <w:r>
        <w:rPr>
          <w:sz w:val="26"/>
          <w:szCs w:val="26"/>
          <w:lang w:val="ru-RU"/>
        </w:rPr>
        <w:t xml:space="preserve"> в установленном порядке</w:t>
      </w:r>
      <w:r w:rsidR="00422131">
        <w:rPr>
          <w:sz w:val="26"/>
          <w:szCs w:val="26"/>
          <w:lang w:val="ru-RU"/>
        </w:rPr>
        <w:t>, а также разместить на официальном сайте Администрации Имекского сельсовета в сети Интернет.</w:t>
      </w:r>
    </w:p>
    <w:p w:rsidR="00A8706C" w:rsidRDefault="00A8706C" w:rsidP="00A8706C">
      <w:pPr>
        <w:pStyle w:val="Standard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Контроль над исполнением настоящего решения поручить постоянной </w:t>
      </w:r>
      <w:r w:rsidRPr="007D3522">
        <w:rPr>
          <w:color w:val="auto"/>
          <w:sz w:val="26"/>
          <w:szCs w:val="26"/>
          <w:lang w:val="ru-RU"/>
        </w:rPr>
        <w:t xml:space="preserve">комиссии </w:t>
      </w:r>
      <w:r w:rsidR="00C76BC5" w:rsidRPr="007D3522">
        <w:rPr>
          <w:color w:val="auto"/>
          <w:sz w:val="26"/>
          <w:szCs w:val="26"/>
          <w:lang w:val="ru-RU"/>
        </w:rPr>
        <w:t xml:space="preserve"> </w:t>
      </w:r>
      <w:r w:rsidRPr="007D3522">
        <w:rPr>
          <w:color w:val="auto"/>
          <w:sz w:val="26"/>
          <w:szCs w:val="26"/>
          <w:lang w:val="ru-RU"/>
        </w:rPr>
        <w:t>Совета депутатов по социальным вопросам, законности и правопорядку.</w:t>
      </w:r>
    </w:p>
    <w:p w:rsidR="00A8706C" w:rsidRDefault="00A8706C" w:rsidP="00A8706C">
      <w:pPr>
        <w:pStyle w:val="Standard"/>
        <w:jc w:val="both"/>
        <w:rPr>
          <w:sz w:val="26"/>
          <w:szCs w:val="26"/>
          <w:lang w:val="ru-RU"/>
        </w:rPr>
      </w:pPr>
    </w:p>
    <w:p w:rsidR="00A8706C" w:rsidRDefault="00A8706C" w:rsidP="00A8706C">
      <w:pPr>
        <w:pStyle w:val="Standard"/>
        <w:jc w:val="both"/>
        <w:rPr>
          <w:sz w:val="26"/>
          <w:szCs w:val="26"/>
          <w:lang w:val="ru-RU"/>
        </w:rPr>
      </w:pPr>
    </w:p>
    <w:p w:rsidR="000C4F9B" w:rsidRDefault="000C4F9B" w:rsidP="00A8706C">
      <w:pPr>
        <w:pStyle w:val="Standard"/>
        <w:rPr>
          <w:sz w:val="26"/>
          <w:szCs w:val="26"/>
          <w:lang w:val="ru-RU"/>
        </w:rPr>
      </w:pPr>
    </w:p>
    <w:p w:rsidR="00A8706C" w:rsidRDefault="00A8706C" w:rsidP="00A8706C">
      <w:pPr>
        <w:pStyle w:val="Standard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Глава Имекского сельсовета                                         </w:t>
      </w:r>
      <w:r w:rsidR="000C4F9B">
        <w:rPr>
          <w:sz w:val="26"/>
          <w:szCs w:val="26"/>
          <w:lang w:val="ru-RU"/>
        </w:rPr>
        <w:t xml:space="preserve">               </w:t>
      </w:r>
      <w:r w:rsidR="00D5191A">
        <w:rPr>
          <w:sz w:val="26"/>
          <w:szCs w:val="26"/>
          <w:lang w:val="ru-RU"/>
        </w:rPr>
        <w:t xml:space="preserve">          </w:t>
      </w:r>
      <w:r w:rsidR="000C4F9B">
        <w:rPr>
          <w:sz w:val="26"/>
          <w:szCs w:val="26"/>
          <w:lang w:val="ru-RU"/>
        </w:rPr>
        <w:t xml:space="preserve">     А.М. Тодояков</w:t>
      </w:r>
    </w:p>
    <w:p w:rsidR="002F4FD3" w:rsidRDefault="002F4FD3" w:rsidP="00A8706C">
      <w:pPr>
        <w:pStyle w:val="Standard"/>
        <w:rPr>
          <w:sz w:val="26"/>
          <w:szCs w:val="26"/>
          <w:lang w:val="ru-RU"/>
        </w:rPr>
      </w:pPr>
    </w:p>
    <w:p w:rsidR="002F4FD3" w:rsidRPr="002F4FD3" w:rsidRDefault="002F4FD3" w:rsidP="00A8706C">
      <w:pPr>
        <w:pStyle w:val="Standard"/>
        <w:rPr>
          <w:sz w:val="20"/>
          <w:szCs w:val="26"/>
          <w:lang w:val="ru-RU"/>
        </w:rPr>
      </w:pPr>
    </w:p>
    <w:p w:rsidR="002F4FD3" w:rsidRPr="002F4FD3" w:rsidRDefault="00D87856" w:rsidP="00A8706C">
      <w:pPr>
        <w:pStyle w:val="Standard"/>
        <w:rPr>
          <w:sz w:val="20"/>
          <w:szCs w:val="26"/>
          <w:lang w:val="ru-RU"/>
        </w:rPr>
      </w:pPr>
      <w:r>
        <w:rPr>
          <w:sz w:val="20"/>
          <w:szCs w:val="26"/>
          <w:lang w:val="ru-RU"/>
        </w:rPr>
        <w:t xml:space="preserve"> </w:t>
      </w:r>
    </w:p>
    <w:p w:rsidR="00A8706C" w:rsidRDefault="00A8706C" w:rsidP="00A8706C">
      <w:pPr>
        <w:pStyle w:val="Standard"/>
        <w:rPr>
          <w:sz w:val="26"/>
          <w:szCs w:val="26"/>
          <w:lang w:val="ru-RU"/>
        </w:rPr>
      </w:pPr>
    </w:p>
    <w:p w:rsidR="00A8706C" w:rsidRDefault="00E64F05" w:rsidP="00A8706C">
      <w:pPr>
        <w:pStyle w:val="Standard"/>
        <w:rPr>
          <w:sz w:val="20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A8706C" w:rsidRDefault="00A8706C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        </w:t>
      </w:r>
    </w:p>
    <w:p w:rsidR="00E64F05" w:rsidRDefault="00E64F0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3D16AA" w:rsidRDefault="003D16AA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954737" w:rsidRPr="0022532F" w:rsidRDefault="0022532F" w:rsidP="0095473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6"/>
        </w:rPr>
      </w:pPr>
      <w:r>
        <w:rPr>
          <w:b/>
          <w:sz w:val="26"/>
        </w:rPr>
        <w:t xml:space="preserve"> </w:t>
      </w:r>
    </w:p>
    <w:p w:rsidR="00954737" w:rsidRPr="0022532F" w:rsidRDefault="00954737" w:rsidP="0095473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6"/>
        </w:rPr>
      </w:pPr>
    </w:p>
    <w:p w:rsidR="00954737" w:rsidRPr="0022532F" w:rsidRDefault="00954737" w:rsidP="002253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</w:rPr>
      </w:pPr>
      <w:r w:rsidRPr="0022532F">
        <w:rPr>
          <w:sz w:val="26"/>
        </w:rPr>
        <w:t xml:space="preserve">   </w:t>
      </w: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C76BC5" w:rsidRDefault="00C76BC5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p w:rsidR="002A3916" w:rsidRDefault="002A3916" w:rsidP="00A8706C">
      <w:pPr>
        <w:pStyle w:val="Standard"/>
        <w:tabs>
          <w:tab w:val="right" w:pos="9689"/>
        </w:tabs>
        <w:rPr>
          <w:sz w:val="26"/>
          <w:szCs w:val="26"/>
          <w:lang w:val="ru-RU"/>
        </w:rPr>
      </w:pPr>
    </w:p>
    <w:sectPr w:rsidR="002A3916" w:rsidSect="00A841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9A7"/>
    <w:multiLevelType w:val="hybridMultilevel"/>
    <w:tmpl w:val="01B49046"/>
    <w:lvl w:ilvl="0" w:tplc="FF564A34">
      <w:start w:val="1"/>
      <w:numFmt w:val="decimal"/>
      <w:lvlText w:val="%1)"/>
      <w:lvlJc w:val="left"/>
      <w:pPr>
        <w:ind w:left="82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4304379"/>
    <w:multiLevelType w:val="hybridMultilevel"/>
    <w:tmpl w:val="46FECD2A"/>
    <w:lvl w:ilvl="0" w:tplc="54EA20D8">
      <w:start w:val="1"/>
      <w:numFmt w:val="upperRoman"/>
      <w:pStyle w:val="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1E1196"/>
    <w:multiLevelType w:val="multilevel"/>
    <w:tmpl w:val="CFE88FF0"/>
    <w:styleLink w:val="WW8Num4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06C"/>
    <w:rsid w:val="000017FC"/>
    <w:rsid w:val="0000609B"/>
    <w:rsid w:val="00007123"/>
    <w:rsid w:val="00010CF0"/>
    <w:rsid w:val="000161D5"/>
    <w:rsid w:val="00021417"/>
    <w:rsid w:val="00023B90"/>
    <w:rsid w:val="00025373"/>
    <w:rsid w:val="000519E3"/>
    <w:rsid w:val="00061E6A"/>
    <w:rsid w:val="000762B6"/>
    <w:rsid w:val="00082A10"/>
    <w:rsid w:val="000843D8"/>
    <w:rsid w:val="000869E7"/>
    <w:rsid w:val="000900C6"/>
    <w:rsid w:val="00095BFF"/>
    <w:rsid w:val="00095F75"/>
    <w:rsid w:val="000A2773"/>
    <w:rsid w:val="000C4F9B"/>
    <w:rsid w:val="000D22F3"/>
    <w:rsid w:val="000E117D"/>
    <w:rsid w:val="000E42CE"/>
    <w:rsid w:val="000E61D2"/>
    <w:rsid w:val="000F7D10"/>
    <w:rsid w:val="00126C1B"/>
    <w:rsid w:val="001407CD"/>
    <w:rsid w:val="001478EE"/>
    <w:rsid w:val="00150ECF"/>
    <w:rsid w:val="00154669"/>
    <w:rsid w:val="0016625A"/>
    <w:rsid w:val="001704DF"/>
    <w:rsid w:val="00170F63"/>
    <w:rsid w:val="001732D8"/>
    <w:rsid w:val="00196DA0"/>
    <w:rsid w:val="001B2613"/>
    <w:rsid w:val="001C7546"/>
    <w:rsid w:val="001E3441"/>
    <w:rsid w:val="001F2AB5"/>
    <w:rsid w:val="001F69BF"/>
    <w:rsid w:val="002001A7"/>
    <w:rsid w:val="002025FB"/>
    <w:rsid w:val="00205B34"/>
    <w:rsid w:val="00213DF3"/>
    <w:rsid w:val="00215E23"/>
    <w:rsid w:val="002201DD"/>
    <w:rsid w:val="00221202"/>
    <w:rsid w:val="00221B65"/>
    <w:rsid w:val="0022532F"/>
    <w:rsid w:val="0023384E"/>
    <w:rsid w:val="002346B4"/>
    <w:rsid w:val="00235FC6"/>
    <w:rsid w:val="00250E7D"/>
    <w:rsid w:val="00264C29"/>
    <w:rsid w:val="0026586E"/>
    <w:rsid w:val="002711BE"/>
    <w:rsid w:val="002738D0"/>
    <w:rsid w:val="0027638A"/>
    <w:rsid w:val="00280B4A"/>
    <w:rsid w:val="00291585"/>
    <w:rsid w:val="002965C2"/>
    <w:rsid w:val="002A370E"/>
    <w:rsid w:val="002A3916"/>
    <w:rsid w:val="002B657E"/>
    <w:rsid w:val="002C1474"/>
    <w:rsid w:val="002D01EB"/>
    <w:rsid w:val="002D1DB4"/>
    <w:rsid w:val="002E236B"/>
    <w:rsid w:val="002E3994"/>
    <w:rsid w:val="002F1196"/>
    <w:rsid w:val="002F4FD3"/>
    <w:rsid w:val="003324ED"/>
    <w:rsid w:val="003453CB"/>
    <w:rsid w:val="00345A55"/>
    <w:rsid w:val="00351348"/>
    <w:rsid w:val="00360E1D"/>
    <w:rsid w:val="00364B0E"/>
    <w:rsid w:val="00367558"/>
    <w:rsid w:val="00367A88"/>
    <w:rsid w:val="00386366"/>
    <w:rsid w:val="003927E3"/>
    <w:rsid w:val="00395D3B"/>
    <w:rsid w:val="003A2AB6"/>
    <w:rsid w:val="003A5858"/>
    <w:rsid w:val="003B27A5"/>
    <w:rsid w:val="003C174A"/>
    <w:rsid w:val="003D16AA"/>
    <w:rsid w:val="003D6EC3"/>
    <w:rsid w:val="003E25EF"/>
    <w:rsid w:val="003E7309"/>
    <w:rsid w:val="003F07CF"/>
    <w:rsid w:val="003F660D"/>
    <w:rsid w:val="00404161"/>
    <w:rsid w:val="00407305"/>
    <w:rsid w:val="00411287"/>
    <w:rsid w:val="00412B42"/>
    <w:rsid w:val="00422131"/>
    <w:rsid w:val="00443045"/>
    <w:rsid w:val="00457521"/>
    <w:rsid w:val="004754DA"/>
    <w:rsid w:val="00484E5A"/>
    <w:rsid w:val="00493B2A"/>
    <w:rsid w:val="00495420"/>
    <w:rsid w:val="004A3082"/>
    <w:rsid w:val="004C10F7"/>
    <w:rsid w:val="004C7ADD"/>
    <w:rsid w:val="004D1C99"/>
    <w:rsid w:val="004D2273"/>
    <w:rsid w:val="004E1267"/>
    <w:rsid w:val="004E31B5"/>
    <w:rsid w:val="004F5CB5"/>
    <w:rsid w:val="00507477"/>
    <w:rsid w:val="00520BD1"/>
    <w:rsid w:val="0055212D"/>
    <w:rsid w:val="0055279E"/>
    <w:rsid w:val="00576C25"/>
    <w:rsid w:val="00583E7A"/>
    <w:rsid w:val="00590068"/>
    <w:rsid w:val="00592365"/>
    <w:rsid w:val="0059438C"/>
    <w:rsid w:val="00595C92"/>
    <w:rsid w:val="005A52D4"/>
    <w:rsid w:val="005A7C07"/>
    <w:rsid w:val="005B1A35"/>
    <w:rsid w:val="005B300F"/>
    <w:rsid w:val="005C3A43"/>
    <w:rsid w:val="005C3A7F"/>
    <w:rsid w:val="005F3A0C"/>
    <w:rsid w:val="005F7E87"/>
    <w:rsid w:val="00603EA0"/>
    <w:rsid w:val="00613010"/>
    <w:rsid w:val="00615624"/>
    <w:rsid w:val="0061672B"/>
    <w:rsid w:val="0062149C"/>
    <w:rsid w:val="00630F3C"/>
    <w:rsid w:val="006337AE"/>
    <w:rsid w:val="00634F61"/>
    <w:rsid w:val="00644A34"/>
    <w:rsid w:val="00644BD0"/>
    <w:rsid w:val="006464BA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A22"/>
    <w:rsid w:val="00717DF5"/>
    <w:rsid w:val="00720962"/>
    <w:rsid w:val="0073073A"/>
    <w:rsid w:val="00766CE0"/>
    <w:rsid w:val="007700D9"/>
    <w:rsid w:val="00775586"/>
    <w:rsid w:val="0078462D"/>
    <w:rsid w:val="007947FF"/>
    <w:rsid w:val="007C0090"/>
    <w:rsid w:val="007C670C"/>
    <w:rsid w:val="007D05E6"/>
    <w:rsid w:val="007D171F"/>
    <w:rsid w:val="007D2AF1"/>
    <w:rsid w:val="007D3522"/>
    <w:rsid w:val="007D5E8E"/>
    <w:rsid w:val="0081421A"/>
    <w:rsid w:val="008149A4"/>
    <w:rsid w:val="008220A2"/>
    <w:rsid w:val="00832EBE"/>
    <w:rsid w:val="00837039"/>
    <w:rsid w:val="008440C1"/>
    <w:rsid w:val="00844A63"/>
    <w:rsid w:val="00857D33"/>
    <w:rsid w:val="0086236B"/>
    <w:rsid w:val="00875871"/>
    <w:rsid w:val="00881E14"/>
    <w:rsid w:val="00884938"/>
    <w:rsid w:val="008A1F46"/>
    <w:rsid w:val="008A5814"/>
    <w:rsid w:val="008B1AA0"/>
    <w:rsid w:val="008B3D5F"/>
    <w:rsid w:val="008C01AA"/>
    <w:rsid w:val="008C39C6"/>
    <w:rsid w:val="008D6839"/>
    <w:rsid w:val="008E0967"/>
    <w:rsid w:val="008E2840"/>
    <w:rsid w:val="008E2E0C"/>
    <w:rsid w:val="008F2AAF"/>
    <w:rsid w:val="00913358"/>
    <w:rsid w:val="00920F54"/>
    <w:rsid w:val="00940F51"/>
    <w:rsid w:val="00954737"/>
    <w:rsid w:val="0096363E"/>
    <w:rsid w:val="00970B91"/>
    <w:rsid w:val="00973F34"/>
    <w:rsid w:val="00973FDF"/>
    <w:rsid w:val="0098084D"/>
    <w:rsid w:val="009816C4"/>
    <w:rsid w:val="009861BE"/>
    <w:rsid w:val="009A4226"/>
    <w:rsid w:val="009B2E79"/>
    <w:rsid w:val="009D3A2B"/>
    <w:rsid w:val="009E1E7B"/>
    <w:rsid w:val="009F66C5"/>
    <w:rsid w:val="00A13080"/>
    <w:rsid w:val="00A17096"/>
    <w:rsid w:val="00A3493B"/>
    <w:rsid w:val="00A51311"/>
    <w:rsid w:val="00A57F63"/>
    <w:rsid w:val="00A61BC0"/>
    <w:rsid w:val="00A841BD"/>
    <w:rsid w:val="00A8706C"/>
    <w:rsid w:val="00A878C3"/>
    <w:rsid w:val="00A91430"/>
    <w:rsid w:val="00A96E61"/>
    <w:rsid w:val="00AA2DE9"/>
    <w:rsid w:val="00AB5D0A"/>
    <w:rsid w:val="00AC13CA"/>
    <w:rsid w:val="00AE23AA"/>
    <w:rsid w:val="00AE2537"/>
    <w:rsid w:val="00AE2C0F"/>
    <w:rsid w:val="00AF43A9"/>
    <w:rsid w:val="00B027A9"/>
    <w:rsid w:val="00B07B6C"/>
    <w:rsid w:val="00B12764"/>
    <w:rsid w:val="00B24859"/>
    <w:rsid w:val="00B31F59"/>
    <w:rsid w:val="00B36B8E"/>
    <w:rsid w:val="00B414E0"/>
    <w:rsid w:val="00B47CDF"/>
    <w:rsid w:val="00B5150D"/>
    <w:rsid w:val="00B51DC5"/>
    <w:rsid w:val="00B62B9E"/>
    <w:rsid w:val="00B64279"/>
    <w:rsid w:val="00B71A09"/>
    <w:rsid w:val="00B831E7"/>
    <w:rsid w:val="00BA1881"/>
    <w:rsid w:val="00BA226C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6CAA"/>
    <w:rsid w:val="00C07B14"/>
    <w:rsid w:val="00C23AAD"/>
    <w:rsid w:val="00C263C7"/>
    <w:rsid w:val="00C30265"/>
    <w:rsid w:val="00C36CE5"/>
    <w:rsid w:val="00C404DD"/>
    <w:rsid w:val="00C404ED"/>
    <w:rsid w:val="00C42F51"/>
    <w:rsid w:val="00C514B0"/>
    <w:rsid w:val="00C531DA"/>
    <w:rsid w:val="00C65FAE"/>
    <w:rsid w:val="00C663F6"/>
    <w:rsid w:val="00C76BC5"/>
    <w:rsid w:val="00C85BBC"/>
    <w:rsid w:val="00C87FCD"/>
    <w:rsid w:val="00C96CCA"/>
    <w:rsid w:val="00CA2AF3"/>
    <w:rsid w:val="00CB3E0D"/>
    <w:rsid w:val="00CC44CC"/>
    <w:rsid w:val="00CD39D3"/>
    <w:rsid w:val="00CD62CC"/>
    <w:rsid w:val="00CE055D"/>
    <w:rsid w:val="00CE3751"/>
    <w:rsid w:val="00D131D8"/>
    <w:rsid w:val="00D22D95"/>
    <w:rsid w:val="00D2770D"/>
    <w:rsid w:val="00D33060"/>
    <w:rsid w:val="00D378FC"/>
    <w:rsid w:val="00D47C63"/>
    <w:rsid w:val="00D47CC1"/>
    <w:rsid w:val="00D5191A"/>
    <w:rsid w:val="00D86204"/>
    <w:rsid w:val="00D87856"/>
    <w:rsid w:val="00D87EA0"/>
    <w:rsid w:val="00DA0782"/>
    <w:rsid w:val="00DA2702"/>
    <w:rsid w:val="00DA70F0"/>
    <w:rsid w:val="00DB7DB3"/>
    <w:rsid w:val="00DD4DA5"/>
    <w:rsid w:val="00DF3CED"/>
    <w:rsid w:val="00E02FBD"/>
    <w:rsid w:val="00E07993"/>
    <w:rsid w:val="00E10C0D"/>
    <w:rsid w:val="00E12F6F"/>
    <w:rsid w:val="00E140D7"/>
    <w:rsid w:val="00E32626"/>
    <w:rsid w:val="00E40C53"/>
    <w:rsid w:val="00E51651"/>
    <w:rsid w:val="00E55382"/>
    <w:rsid w:val="00E64F05"/>
    <w:rsid w:val="00E66880"/>
    <w:rsid w:val="00E7019C"/>
    <w:rsid w:val="00E75C0F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0EC4"/>
    <w:rsid w:val="00ED7725"/>
    <w:rsid w:val="00EE1A47"/>
    <w:rsid w:val="00EE43C8"/>
    <w:rsid w:val="00EF1B48"/>
    <w:rsid w:val="00F006C6"/>
    <w:rsid w:val="00F108D8"/>
    <w:rsid w:val="00F1378F"/>
    <w:rsid w:val="00F13DA2"/>
    <w:rsid w:val="00F2593D"/>
    <w:rsid w:val="00F30751"/>
    <w:rsid w:val="00F45616"/>
    <w:rsid w:val="00F6242B"/>
    <w:rsid w:val="00F66CF3"/>
    <w:rsid w:val="00F70962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F3CED"/>
    <w:pPr>
      <w:keepNext/>
      <w:widowControl w:val="0"/>
      <w:numPr>
        <w:numId w:val="3"/>
      </w:numPr>
      <w:tabs>
        <w:tab w:val="left" w:pos="540"/>
        <w:tab w:val="center" w:pos="4857"/>
      </w:tabs>
      <w:suppressAutoHyphens/>
      <w:autoSpaceDE w:val="0"/>
      <w:autoSpaceDN w:val="0"/>
      <w:adjustRightInd w:val="0"/>
      <w:jc w:val="center"/>
      <w:outlineLvl w:val="4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70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A8706C"/>
    <w:pPr>
      <w:spacing w:after="283"/>
    </w:pPr>
  </w:style>
  <w:style w:type="paragraph" w:customStyle="1" w:styleId="ConsPlusNormal">
    <w:name w:val="ConsPlusNormal"/>
    <w:rsid w:val="00A8706C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</w:rPr>
  </w:style>
  <w:style w:type="numbering" w:customStyle="1" w:styleId="WW8Num4">
    <w:name w:val="WW8Num4"/>
    <w:basedOn w:val="a2"/>
    <w:rsid w:val="00A8706C"/>
    <w:pPr>
      <w:numPr>
        <w:numId w:val="1"/>
      </w:numPr>
    </w:pPr>
  </w:style>
  <w:style w:type="character" w:customStyle="1" w:styleId="FontStyle11">
    <w:name w:val="Font Style11"/>
    <w:basedOn w:val="a0"/>
    <w:uiPriority w:val="99"/>
    <w:rsid w:val="00F3075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F30751"/>
    <w:pPr>
      <w:widowControl w:val="0"/>
      <w:autoSpaceDE w:val="0"/>
      <w:autoSpaceDN w:val="0"/>
      <w:adjustRightInd w:val="0"/>
      <w:spacing w:line="298" w:lineRule="exact"/>
      <w:ind w:hanging="331"/>
      <w:jc w:val="both"/>
    </w:pPr>
    <w:rPr>
      <w:rFonts w:eastAsiaTheme="minorEastAsia"/>
    </w:rPr>
  </w:style>
  <w:style w:type="character" w:customStyle="1" w:styleId="50">
    <w:name w:val="Заголовок 5 Знак"/>
    <w:basedOn w:val="a0"/>
    <w:link w:val="5"/>
    <w:rsid w:val="00DF3CED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Style1">
    <w:name w:val="Style1"/>
    <w:basedOn w:val="a"/>
    <w:uiPriority w:val="99"/>
    <w:rsid w:val="00DF3CED"/>
    <w:pPr>
      <w:widowControl w:val="0"/>
      <w:autoSpaceDE w:val="0"/>
      <w:autoSpaceDN w:val="0"/>
      <w:adjustRightInd w:val="0"/>
      <w:spacing w:line="299" w:lineRule="exact"/>
      <w:jc w:val="center"/>
    </w:pPr>
    <w:rPr>
      <w:rFonts w:eastAsiaTheme="minorEastAsia"/>
    </w:rPr>
  </w:style>
  <w:style w:type="paragraph" w:styleId="a3">
    <w:name w:val="Body Text"/>
    <w:basedOn w:val="a"/>
    <w:link w:val="a4"/>
    <w:rsid w:val="00DF3CED"/>
    <w:pPr>
      <w:spacing w:after="120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F3C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F3C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519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19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andard">
    <w:name w:val="WW8Num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06BC6-C623-4929-B260-7A505D09A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1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58</cp:revision>
  <cp:lastPrinted>2022-04-22T04:20:00Z</cp:lastPrinted>
  <dcterms:created xsi:type="dcterms:W3CDTF">2012-10-19T03:53:00Z</dcterms:created>
  <dcterms:modified xsi:type="dcterms:W3CDTF">2022-04-22T04:22:00Z</dcterms:modified>
</cp:coreProperties>
</file>