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FF" w:rsidRPr="009E19BF" w:rsidRDefault="00CE47FF" w:rsidP="009E19BF">
      <w:pPr>
        <w:pStyle w:val="a3"/>
        <w:tabs>
          <w:tab w:val="left" w:pos="9355"/>
        </w:tabs>
        <w:spacing w:before="0" w:beforeAutospacing="0" w:after="0" w:afterAutospacing="0"/>
        <w:jc w:val="center"/>
        <w:rPr>
          <w:bCs/>
          <w:color w:val="000000"/>
          <w:spacing w:val="-1"/>
          <w:sz w:val="26"/>
          <w:szCs w:val="28"/>
        </w:rPr>
      </w:pPr>
      <w:r w:rsidRPr="009E19BF">
        <w:rPr>
          <w:bCs/>
          <w:color w:val="000000"/>
          <w:spacing w:val="-1"/>
          <w:sz w:val="26"/>
          <w:szCs w:val="28"/>
        </w:rPr>
        <w:t>Российская Федерация</w:t>
      </w:r>
    </w:p>
    <w:p w:rsidR="00CE47FF" w:rsidRPr="009E19BF" w:rsidRDefault="00CE47FF" w:rsidP="009E19BF">
      <w:pPr>
        <w:pStyle w:val="a3"/>
        <w:tabs>
          <w:tab w:val="left" w:pos="9355"/>
        </w:tabs>
        <w:spacing w:before="0" w:beforeAutospacing="0" w:after="0" w:afterAutospacing="0"/>
        <w:jc w:val="center"/>
        <w:rPr>
          <w:bCs/>
          <w:color w:val="000000"/>
          <w:spacing w:val="-1"/>
          <w:sz w:val="26"/>
          <w:szCs w:val="28"/>
        </w:rPr>
      </w:pPr>
      <w:r w:rsidRPr="009E19BF">
        <w:rPr>
          <w:bCs/>
          <w:color w:val="000000"/>
          <w:spacing w:val="-1"/>
          <w:sz w:val="26"/>
          <w:szCs w:val="28"/>
        </w:rPr>
        <w:t>Республика Хакасия</w:t>
      </w:r>
    </w:p>
    <w:p w:rsidR="00CE47FF" w:rsidRPr="009E19BF" w:rsidRDefault="00CE47FF" w:rsidP="009E19BF">
      <w:pPr>
        <w:pStyle w:val="a3"/>
        <w:tabs>
          <w:tab w:val="left" w:pos="9355"/>
        </w:tabs>
        <w:spacing w:before="0" w:beforeAutospacing="0" w:after="0" w:afterAutospacing="0"/>
        <w:jc w:val="center"/>
        <w:rPr>
          <w:bCs/>
          <w:color w:val="000000"/>
          <w:spacing w:val="-1"/>
          <w:sz w:val="26"/>
          <w:szCs w:val="28"/>
        </w:rPr>
      </w:pPr>
      <w:r w:rsidRPr="009E19BF">
        <w:rPr>
          <w:bCs/>
          <w:color w:val="000000"/>
          <w:spacing w:val="-1"/>
          <w:sz w:val="26"/>
          <w:szCs w:val="28"/>
        </w:rPr>
        <w:t>Таштыпский район</w:t>
      </w:r>
    </w:p>
    <w:p w:rsidR="00CE47FF" w:rsidRPr="009E19BF" w:rsidRDefault="009E19BF" w:rsidP="009E19BF">
      <w:pPr>
        <w:pStyle w:val="a3"/>
        <w:tabs>
          <w:tab w:val="left" w:pos="9355"/>
        </w:tabs>
        <w:spacing w:before="0" w:beforeAutospacing="0" w:after="0" w:afterAutospacing="0"/>
        <w:jc w:val="center"/>
        <w:rPr>
          <w:bCs/>
          <w:color w:val="000000"/>
          <w:spacing w:val="-1"/>
          <w:sz w:val="26"/>
          <w:szCs w:val="28"/>
        </w:rPr>
      </w:pPr>
      <w:r>
        <w:rPr>
          <w:bCs/>
          <w:color w:val="000000"/>
          <w:spacing w:val="-1"/>
          <w:sz w:val="26"/>
          <w:szCs w:val="28"/>
        </w:rPr>
        <w:t>Совет депутатов Имекского</w:t>
      </w:r>
      <w:r w:rsidR="00CE47FF" w:rsidRPr="009E19BF">
        <w:rPr>
          <w:bCs/>
          <w:color w:val="000000"/>
          <w:spacing w:val="-1"/>
          <w:sz w:val="26"/>
          <w:szCs w:val="28"/>
        </w:rPr>
        <w:t xml:space="preserve"> сельсовета</w:t>
      </w:r>
    </w:p>
    <w:p w:rsidR="00CE47FF" w:rsidRPr="009E19BF" w:rsidRDefault="00CE47FF" w:rsidP="009E19BF">
      <w:pPr>
        <w:pStyle w:val="a3"/>
        <w:tabs>
          <w:tab w:val="left" w:pos="9355"/>
        </w:tabs>
        <w:spacing w:before="0" w:beforeAutospacing="0" w:after="0" w:afterAutospacing="0"/>
        <w:jc w:val="center"/>
        <w:rPr>
          <w:bCs/>
          <w:color w:val="000000"/>
          <w:spacing w:val="-1"/>
          <w:sz w:val="26"/>
          <w:szCs w:val="28"/>
        </w:rPr>
      </w:pPr>
    </w:p>
    <w:p w:rsidR="00CE47FF" w:rsidRPr="009E19BF" w:rsidRDefault="00CE47FF" w:rsidP="009E19BF">
      <w:pPr>
        <w:pStyle w:val="a3"/>
        <w:tabs>
          <w:tab w:val="left" w:pos="9355"/>
        </w:tabs>
        <w:spacing w:before="0" w:beforeAutospacing="0" w:after="0" w:afterAutospacing="0"/>
        <w:rPr>
          <w:bCs/>
          <w:color w:val="000000"/>
          <w:spacing w:val="-1"/>
          <w:sz w:val="26"/>
          <w:szCs w:val="28"/>
        </w:rPr>
      </w:pPr>
    </w:p>
    <w:p w:rsidR="009E19BF" w:rsidRDefault="00CE47FF" w:rsidP="009E19BF">
      <w:pPr>
        <w:pStyle w:val="a3"/>
        <w:tabs>
          <w:tab w:val="left" w:pos="9355"/>
        </w:tabs>
        <w:spacing w:before="0" w:beforeAutospacing="0" w:after="0" w:afterAutospacing="0"/>
        <w:jc w:val="center"/>
        <w:rPr>
          <w:b/>
          <w:bCs/>
          <w:color w:val="000000"/>
          <w:spacing w:val="-1"/>
          <w:sz w:val="26"/>
          <w:szCs w:val="28"/>
        </w:rPr>
      </w:pPr>
      <w:r w:rsidRPr="009E19BF">
        <w:rPr>
          <w:b/>
          <w:bCs/>
          <w:color w:val="000000"/>
          <w:spacing w:val="-1"/>
          <w:sz w:val="26"/>
          <w:szCs w:val="28"/>
        </w:rPr>
        <w:t xml:space="preserve">РЕШЕНИЕ </w:t>
      </w:r>
    </w:p>
    <w:p w:rsidR="009E19BF" w:rsidRDefault="009E19BF" w:rsidP="009E19BF">
      <w:pPr>
        <w:pStyle w:val="a3"/>
        <w:tabs>
          <w:tab w:val="left" w:pos="9355"/>
        </w:tabs>
        <w:spacing w:before="0" w:beforeAutospacing="0" w:after="0" w:afterAutospacing="0"/>
        <w:jc w:val="center"/>
        <w:rPr>
          <w:b/>
          <w:bCs/>
          <w:color w:val="000000"/>
          <w:spacing w:val="-1"/>
          <w:sz w:val="26"/>
          <w:szCs w:val="28"/>
        </w:rPr>
      </w:pPr>
    </w:p>
    <w:p w:rsidR="00CE47FF" w:rsidRDefault="009E19BF" w:rsidP="009E19BF">
      <w:pPr>
        <w:pStyle w:val="a3"/>
        <w:tabs>
          <w:tab w:val="left" w:pos="9355"/>
        </w:tabs>
        <w:spacing w:before="0" w:beforeAutospacing="0" w:after="0" w:afterAutospacing="0"/>
        <w:jc w:val="both"/>
        <w:rPr>
          <w:bCs/>
          <w:color w:val="000000"/>
          <w:spacing w:val="-1"/>
          <w:sz w:val="26"/>
          <w:szCs w:val="28"/>
        </w:rPr>
      </w:pPr>
      <w:r>
        <w:rPr>
          <w:bCs/>
          <w:color w:val="000000"/>
          <w:spacing w:val="-1"/>
          <w:sz w:val="26"/>
          <w:szCs w:val="28"/>
        </w:rPr>
        <w:t xml:space="preserve">  09.09.2020</w:t>
      </w:r>
      <w:r w:rsidR="00CE47FF" w:rsidRPr="009E19BF">
        <w:rPr>
          <w:bCs/>
          <w:color w:val="000000"/>
          <w:spacing w:val="-1"/>
          <w:sz w:val="26"/>
          <w:szCs w:val="28"/>
        </w:rPr>
        <w:t xml:space="preserve">                         </w:t>
      </w:r>
      <w:bookmarkStart w:id="0" w:name="_GoBack"/>
      <w:bookmarkEnd w:id="0"/>
      <w:r>
        <w:rPr>
          <w:bCs/>
          <w:color w:val="000000"/>
          <w:spacing w:val="-1"/>
          <w:sz w:val="26"/>
          <w:szCs w:val="28"/>
        </w:rPr>
        <w:t xml:space="preserve">                     </w:t>
      </w:r>
      <w:r w:rsidR="00CE47FF" w:rsidRPr="009E19BF">
        <w:rPr>
          <w:bCs/>
          <w:color w:val="000000"/>
          <w:spacing w:val="-1"/>
          <w:sz w:val="26"/>
          <w:szCs w:val="28"/>
        </w:rPr>
        <w:t xml:space="preserve"> с.</w:t>
      </w:r>
      <w:r>
        <w:rPr>
          <w:bCs/>
          <w:color w:val="000000"/>
          <w:spacing w:val="-1"/>
          <w:sz w:val="26"/>
          <w:szCs w:val="28"/>
        </w:rPr>
        <w:t xml:space="preserve"> Имек                                                         № 24</w:t>
      </w:r>
    </w:p>
    <w:p w:rsidR="009E19BF" w:rsidRPr="009E19BF" w:rsidRDefault="009E19BF" w:rsidP="009E19BF">
      <w:pPr>
        <w:pStyle w:val="a3"/>
        <w:tabs>
          <w:tab w:val="left" w:pos="9355"/>
        </w:tabs>
        <w:spacing w:before="0" w:beforeAutospacing="0" w:after="0" w:afterAutospacing="0"/>
        <w:jc w:val="both"/>
        <w:rPr>
          <w:bCs/>
          <w:color w:val="000000"/>
          <w:spacing w:val="-1"/>
          <w:sz w:val="26"/>
          <w:szCs w:val="28"/>
        </w:rPr>
      </w:pPr>
    </w:p>
    <w:p w:rsidR="009E19BF" w:rsidRDefault="009E19BF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pacing w:val="-1"/>
          <w:sz w:val="26"/>
          <w:szCs w:val="28"/>
        </w:rPr>
      </w:pPr>
    </w:p>
    <w:p w:rsidR="009E19BF" w:rsidRDefault="009E19BF" w:rsidP="009E19BF">
      <w:pPr>
        <w:pStyle w:val="a3"/>
        <w:tabs>
          <w:tab w:val="left" w:pos="9355"/>
        </w:tabs>
        <w:spacing w:before="0" w:beforeAutospacing="0" w:after="0" w:afterAutospacing="0"/>
        <w:jc w:val="both"/>
        <w:rPr>
          <w:b/>
          <w:bCs/>
          <w:color w:val="000000"/>
          <w:spacing w:val="-1"/>
          <w:sz w:val="26"/>
          <w:szCs w:val="28"/>
        </w:rPr>
      </w:pPr>
      <w:r>
        <w:rPr>
          <w:b/>
          <w:bCs/>
          <w:color w:val="000000"/>
          <w:spacing w:val="-1"/>
          <w:sz w:val="26"/>
          <w:szCs w:val="28"/>
        </w:rPr>
        <w:t xml:space="preserve">Об утверждении </w:t>
      </w:r>
      <w:r w:rsidR="002022AA">
        <w:rPr>
          <w:b/>
          <w:bCs/>
          <w:color w:val="000000"/>
          <w:spacing w:val="-1"/>
          <w:sz w:val="26"/>
          <w:szCs w:val="28"/>
        </w:rPr>
        <w:t>Положения « О сохранении</w:t>
      </w:r>
      <w:r w:rsidR="00DB5E2C">
        <w:rPr>
          <w:b/>
          <w:bCs/>
          <w:color w:val="000000"/>
          <w:spacing w:val="-1"/>
          <w:sz w:val="26"/>
          <w:szCs w:val="28"/>
        </w:rPr>
        <w:t>,</w:t>
      </w:r>
    </w:p>
    <w:p w:rsidR="009E19BF" w:rsidRDefault="008D241A" w:rsidP="009E19BF">
      <w:pPr>
        <w:pStyle w:val="a3"/>
        <w:tabs>
          <w:tab w:val="left" w:pos="9355"/>
        </w:tabs>
        <w:spacing w:before="0" w:beforeAutospacing="0" w:after="0" w:afterAutospacing="0"/>
        <w:jc w:val="both"/>
        <w:rPr>
          <w:b/>
          <w:bCs/>
          <w:color w:val="000000"/>
          <w:spacing w:val="-1"/>
          <w:sz w:val="26"/>
          <w:szCs w:val="28"/>
        </w:rPr>
      </w:pPr>
      <w:r>
        <w:rPr>
          <w:b/>
          <w:bCs/>
          <w:color w:val="000000"/>
          <w:spacing w:val="-1"/>
          <w:sz w:val="26"/>
          <w:szCs w:val="28"/>
        </w:rPr>
        <w:t xml:space="preserve"> </w:t>
      </w:r>
      <w:proofErr w:type="gramStart"/>
      <w:r w:rsidR="002022AA">
        <w:rPr>
          <w:b/>
          <w:bCs/>
          <w:color w:val="000000"/>
          <w:spacing w:val="-1"/>
          <w:sz w:val="26"/>
          <w:szCs w:val="28"/>
        </w:rPr>
        <w:t>использовании</w:t>
      </w:r>
      <w:proofErr w:type="gramEnd"/>
      <w:r w:rsidR="009E19BF">
        <w:rPr>
          <w:b/>
          <w:bCs/>
          <w:color w:val="000000"/>
          <w:spacing w:val="-1"/>
          <w:sz w:val="26"/>
          <w:szCs w:val="28"/>
        </w:rPr>
        <w:t xml:space="preserve"> и популяризации объектов</w:t>
      </w:r>
    </w:p>
    <w:p w:rsidR="009E19BF" w:rsidRDefault="009E19BF" w:rsidP="009E19BF">
      <w:pPr>
        <w:pStyle w:val="a3"/>
        <w:tabs>
          <w:tab w:val="left" w:pos="9355"/>
        </w:tabs>
        <w:spacing w:before="0" w:beforeAutospacing="0" w:after="0" w:afterAutospacing="0"/>
        <w:jc w:val="both"/>
        <w:rPr>
          <w:b/>
          <w:bCs/>
          <w:color w:val="000000"/>
          <w:spacing w:val="-1"/>
          <w:sz w:val="26"/>
          <w:szCs w:val="28"/>
        </w:rPr>
      </w:pPr>
      <w:r>
        <w:rPr>
          <w:b/>
          <w:bCs/>
          <w:color w:val="000000"/>
          <w:spacing w:val="-1"/>
          <w:sz w:val="26"/>
          <w:szCs w:val="28"/>
        </w:rPr>
        <w:t>культурного наследия, находящихся в</w:t>
      </w:r>
    </w:p>
    <w:p w:rsidR="00CE47FF" w:rsidRDefault="009E19BF" w:rsidP="009E19BF">
      <w:pPr>
        <w:pStyle w:val="a3"/>
        <w:tabs>
          <w:tab w:val="left" w:pos="9355"/>
        </w:tabs>
        <w:spacing w:before="0" w:beforeAutospacing="0" w:after="0" w:afterAutospacing="0"/>
        <w:jc w:val="both"/>
        <w:rPr>
          <w:b/>
          <w:bCs/>
          <w:color w:val="000000"/>
          <w:spacing w:val="-1"/>
          <w:sz w:val="26"/>
          <w:szCs w:val="28"/>
        </w:rPr>
      </w:pPr>
      <w:r>
        <w:rPr>
          <w:b/>
          <w:bCs/>
          <w:color w:val="000000"/>
          <w:spacing w:val="-1"/>
          <w:sz w:val="26"/>
          <w:szCs w:val="28"/>
        </w:rPr>
        <w:t xml:space="preserve"> собственности</w:t>
      </w:r>
      <w:r w:rsidR="00CE47FF" w:rsidRPr="009E19BF">
        <w:rPr>
          <w:b/>
          <w:bCs/>
          <w:color w:val="000000"/>
          <w:spacing w:val="-1"/>
          <w:sz w:val="26"/>
          <w:szCs w:val="28"/>
        </w:rPr>
        <w:t> </w:t>
      </w:r>
      <w:r>
        <w:rPr>
          <w:b/>
          <w:bCs/>
          <w:color w:val="000000"/>
          <w:spacing w:val="-1"/>
          <w:sz w:val="26"/>
          <w:szCs w:val="28"/>
        </w:rPr>
        <w:t>Имекского сельсовета»</w:t>
      </w:r>
    </w:p>
    <w:p w:rsidR="009E19BF" w:rsidRDefault="009E19BF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rPr>
          <w:b/>
          <w:bCs/>
          <w:color w:val="000000"/>
          <w:spacing w:val="-1"/>
          <w:sz w:val="26"/>
          <w:szCs w:val="28"/>
        </w:rPr>
      </w:pPr>
    </w:p>
    <w:p w:rsidR="009E19BF" w:rsidRPr="009E19BF" w:rsidRDefault="009E19BF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rPr>
          <w:bCs/>
          <w:color w:val="000000"/>
          <w:spacing w:val="-1"/>
          <w:sz w:val="26"/>
          <w:szCs w:val="28"/>
        </w:rPr>
      </w:pPr>
    </w:p>
    <w:p w:rsidR="004C7F7D" w:rsidRDefault="00CE47FF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8"/>
        </w:rPr>
      </w:pPr>
      <w:r w:rsidRPr="009E19BF">
        <w:rPr>
          <w:sz w:val="26"/>
          <w:szCs w:val="28"/>
        </w:rPr>
        <w:t xml:space="preserve">В соответствии с Федеральным </w:t>
      </w:r>
      <w:hyperlink r:id="rId5" w:history="1">
        <w:r w:rsidRPr="009E19BF">
          <w:rPr>
            <w:sz w:val="26"/>
            <w:szCs w:val="28"/>
          </w:rPr>
          <w:t>законом</w:t>
        </w:r>
      </w:hyperlink>
      <w:r w:rsidRPr="009E19BF">
        <w:rPr>
          <w:sz w:val="26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в целях реализации Федерального </w:t>
      </w:r>
      <w:hyperlink r:id="rId6" w:history="1">
        <w:r w:rsidRPr="009E19BF">
          <w:rPr>
            <w:sz w:val="26"/>
            <w:szCs w:val="28"/>
          </w:rPr>
          <w:t>закона</w:t>
        </w:r>
      </w:hyperlink>
      <w:r w:rsidRPr="009E19BF">
        <w:rPr>
          <w:sz w:val="26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Федерации», руководствуясь </w:t>
      </w:r>
      <w:r w:rsidRPr="009E19BF">
        <w:rPr>
          <w:color w:val="000000"/>
          <w:sz w:val="26"/>
          <w:szCs w:val="28"/>
        </w:rPr>
        <w:t xml:space="preserve">статьей </w:t>
      </w:r>
      <w:r w:rsidR="004C7F7D">
        <w:rPr>
          <w:color w:val="000000"/>
          <w:sz w:val="26"/>
          <w:szCs w:val="28"/>
        </w:rPr>
        <w:t>2</w:t>
      </w:r>
      <w:r w:rsidRPr="009E19BF">
        <w:rPr>
          <w:color w:val="000000"/>
          <w:sz w:val="26"/>
          <w:szCs w:val="28"/>
        </w:rPr>
        <w:t>9</w:t>
      </w:r>
      <w:r w:rsidRPr="009E19BF">
        <w:rPr>
          <w:color w:val="000000"/>
          <w:spacing w:val="2"/>
          <w:sz w:val="26"/>
          <w:szCs w:val="28"/>
        </w:rPr>
        <w:t xml:space="preserve"> </w:t>
      </w:r>
      <w:r w:rsidRPr="009E19BF">
        <w:rPr>
          <w:color w:val="000000"/>
          <w:sz w:val="26"/>
          <w:szCs w:val="28"/>
        </w:rPr>
        <w:t>Устава муниципального</w:t>
      </w:r>
      <w:r w:rsidR="004C7F7D">
        <w:rPr>
          <w:color w:val="000000"/>
          <w:sz w:val="26"/>
          <w:szCs w:val="28"/>
        </w:rPr>
        <w:t xml:space="preserve"> образования Имекский сельсовет от 04.01.2006 </w:t>
      </w:r>
      <w:proofErr w:type="gramStart"/>
      <w:r w:rsidR="004C7F7D">
        <w:rPr>
          <w:color w:val="000000"/>
          <w:sz w:val="26"/>
          <w:szCs w:val="28"/>
        </w:rPr>
        <w:t xml:space="preserve">( </w:t>
      </w:r>
      <w:proofErr w:type="gramEnd"/>
      <w:r w:rsidR="004C7F7D">
        <w:rPr>
          <w:color w:val="000000"/>
          <w:sz w:val="26"/>
          <w:szCs w:val="28"/>
        </w:rPr>
        <w:t>с изменениями и дополнениями), Совет депутатов Имекского сельсовета,</w:t>
      </w:r>
    </w:p>
    <w:p w:rsidR="00CE47FF" w:rsidRDefault="004C7F7D" w:rsidP="004C7F7D">
      <w:pPr>
        <w:pStyle w:val="a3"/>
        <w:tabs>
          <w:tab w:val="left" w:pos="9355"/>
        </w:tabs>
        <w:spacing w:before="0" w:beforeAutospacing="0" w:after="0" w:afterAutospacing="0"/>
        <w:ind w:firstLine="567"/>
        <w:jc w:val="center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РЕШИЛ:</w:t>
      </w:r>
    </w:p>
    <w:p w:rsidR="004C7F7D" w:rsidRPr="009E19BF" w:rsidRDefault="004C7F7D" w:rsidP="004C7F7D">
      <w:pPr>
        <w:pStyle w:val="a3"/>
        <w:tabs>
          <w:tab w:val="left" w:pos="9355"/>
        </w:tabs>
        <w:spacing w:before="0" w:beforeAutospacing="0" w:after="0" w:afterAutospacing="0"/>
        <w:ind w:firstLine="567"/>
        <w:jc w:val="center"/>
        <w:rPr>
          <w:color w:val="000000"/>
          <w:sz w:val="26"/>
          <w:szCs w:val="28"/>
        </w:rPr>
      </w:pPr>
    </w:p>
    <w:p w:rsidR="00CE47FF" w:rsidRPr="004C7F7D" w:rsidRDefault="00CE47FF" w:rsidP="004C7F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  <w:r w:rsidRPr="004C7F7D">
        <w:rPr>
          <w:rFonts w:ascii="Times New Roman" w:hAnsi="Times New Roman"/>
          <w:sz w:val="26"/>
          <w:szCs w:val="28"/>
          <w:lang w:eastAsia="ru-RU"/>
        </w:rPr>
        <w:t xml:space="preserve">Утвердить </w:t>
      </w:r>
      <w:hyperlink w:anchor="Par32" w:history="1">
        <w:r w:rsidRPr="004C7F7D">
          <w:rPr>
            <w:rFonts w:ascii="Times New Roman" w:hAnsi="Times New Roman"/>
            <w:sz w:val="26"/>
            <w:szCs w:val="28"/>
            <w:lang w:eastAsia="ru-RU"/>
          </w:rPr>
          <w:t>Положение</w:t>
        </w:r>
      </w:hyperlink>
      <w:r w:rsidR="002022AA">
        <w:rPr>
          <w:rFonts w:ascii="Times New Roman" w:hAnsi="Times New Roman"/>
          <w:sz w:val="26"/>
          <w:szCs w:val="28"/>
          <w:lang w:eastAsia="ru-RU"/>
        </w:rPr>
        <w:t xml:space="preserve"> «О  сохранении</w:t>
      </w:r>
      <w:r w:rsidRPr="004C7F7D">
        <w:rPr>
          <w:rFonts w:ascii="Times New Roman" w:hAnsi="Times New Roman"/>
          <w:sz w:val="26"/>
          <w:szCs w:val="28"/>
          <w:lang w:eastAsia="ru-RU"/>
        </w:rPr>
        <w:t>,</w:t>
      </w:r>
      <w:r w:rsidR="002022AA">
        <w:rPr>
          <w:rFonts w:ascii="Times New Roman" w:hAnsi="Times New Roman"/>
          <w:sz w:val="26"/>
          <w:szCs w:val="28"/>
          <w:lang w:eastAsia="ru-RU"/>
        </w:rPr>
        <w:t xml:space="preserve">  использовании</w:t>
      </w:r>
      <w:r w:rsidRPr="004C7F7D">
        <w:rPr>
          <w:rFonts w:ascii="Times New Roman" w:hAnsi="Times New Roman"/>
          <w:sz w:val="26"/>
          <w:szCs w:val="28"/>
          <w:lang w:eastAsia="ru-RU"/>
        </w:rPr>
        <w:t xml:space="preserve"> и популяризации объектов культурного наследия, находящихся в собственност</w:t>
      </w:r>
      <w:r w:rsidR="004C7F7D" w:rsidRPr="004C7F7D">
        <w:rPr>
          <w:rFonts w:ascii="Times New Roman" w:hAnsi="Times New Roman"/>
          <w:sz w:val="26"/>
          <w:szCs w:val="28"/>
          <w:lang w:eastAsia="ru-RU"/>
        </w:rPr>
        <w:t>и Имекского сельсовета</w:t>
      </w:r>
      <w:r w:rsidR="008D241A">
        <w:rPr>
          <w:rFonts w:ascii="Times New Roman" w:hAnsi="Times New Roman"/>
          <w:sz w:val="26"/>
          <w:szCs w:val="28"/>
          <w:lang w:eastAsia="ru-RU"/>
        </w:rPr>
        <w:t>»</w:t>
      </w:r>
      <w:r w:rsidR="004C7F7D" w:rsidRPr="004C7F7D">
        <w:rPr>
          <w:rFonts w:ascii="Times New Roman" w:hAnsi="Times New Roman"/>
          <w:sz w:val="26"/>
          <w:szCs w:val="28"/>
          <w:lang w:eastAsia="ru-RU"/>
        </w:rPr>
        <w:t xml:space="preserve"> согласно приложению</w:t>
      </w:r>
      <w:r w:rsidRPr="004C7F7D">
        <w:rPr>
          <w:rFonts w:ascii="Times New Roman" w:hAnsi="Times New Roman"/>
          <w:sz w:val="26"/>
          <w:szCs w:val="28"/>
          <w:lang w:eastAsia="ru-RU"/>
        </w:rPr>
        <w:t>.</w:t>
      </w:r>
    </w:p>
    <w:p w:rsidR="004C7F7D" w:rsidRPr="004C7F7D" w:rsidRDefault="008D241A" w:rsidP="004C7F7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>Настоящ</w:t>
      </w:r>
      <w:r w:rsidR="004C7F7D">
        <w:rPr>
          <w:rFonts w:ascii="Times New Roman" w:hAnsi="Times New Roman"/>
          <w:sz w:val="26"/>
          <w:szCs w:val="28"/>
          <w:lang w:eastAsia="ru-RU"/>
        </w:rPr>
        <w:t>ее решение опубликовать (обнародовать)</w:t>
      </w:r>
      <w:r>
        <w:rPr>
          <w:rFonts w:ascii="Times New Roman" w:hAnsi="Times New Roman"/>
          <w:sz w:val="26"/>
          <w:szCs w:val="28"/>
          <w:lang w:eastAsia="ru-RU"/>
        </w:rPr>
        <w:t xml:space="preserve"> в установленном порядке, а также разместить на официальном сайте Администрации Имекского сельсовета в сети Интернет.</w:t>
      </w:r>
    </w:p>
    <w:p w:rsidR="00CE47FF" w:rsidRPr="009E19BF" w:rsidRDefault="008D241A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3.           </w:t>
      </w:r>
      <w:r w:rsidR="00CE47FF" w:rsidRPr="009E19BF">
        <w:rPr>
          <w:rFonts w:ascii="Times New Roman" w:hAnsi="Times New Roman"/>
          <w:color w:val="000000"/>
          <w:sz w:val="26"/>
          <w:szCs w:val="28"/>
        </w:rPr>
        <w:t xml:space="preserve"> Решение вступает в силу после  опубликования (обнародования) </w:t>
      </w:r>
    </w:p>
    <w:p w:rsidR="00CE47FF" w:rsidRDefault="008D241A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</w:t>
      </w:r>
    </w:p>
    <w:p w:rsidR="008D241A" w:rsidRDefault="008D241A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8"/>
        </w:rPr>
      </w:pPr>
    </w:p>
    <w:p w:rsidR="008D241A" w:rsidRDefault="008D241A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8"/>
        </w:rPr>
      </w:pPr>
    </w:p>
    <w:p w:rsidR="008D241A" w:rsidRPr="009E19BF" w:rsidRDefault="008D241A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Глава Имекского сельсовета                                            А.М. Тодояков</w:t>
      </w:r>
    </w:p>
    <w:p w:rsidR="00CE47FF" w:rsidRPr="009E19BF" w:rsidRDefault="00CE47FF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8"/>
        </w:rPr>
      </w:pPr>
      <w:r w:rsidRPr="009E19BF">
        <w:rPr>
          <w:color w:val="000000"/>
          <w:sz w:val="26"/>
          <w:szCs w:val="28"/>
        </w:rPr>
        <w:t> </w:t>
      </w:r>
    </w:p>
    <w:p w:rsidR="00CE47FF" w:rsidRPr="009E19BF" w:rsidRDefault="00CE47FF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jc w:val="right"/>
        <w:rPr>
          <w:color w:val="000000"/>
          <w:sz w:val="26"/>
          <w:szCs w:val="28"/>
        </w:rPr>
      </w:pPr>
    </w:p>
    <w:p w:rsidR="00CE47FF" w:rsidRPr="009E19BF" w:rsidRDefault="00CE47FF" w:rsidP="009E19BF">
      <w:pPr>
        <w:pStyle w:val="a3"/>
        <w:tabs>
          <w:tab w:val="left" w:pos="9355"/>
        </w:tabs>
        <w:spacing w:before="0" w:beforeAutospacing="0" w:after="0" w:afterAutospacing="0"/>
        <w:ind w:firstLine="567"/>
        <w:jc w:val="right"/>
        <w:rPr>
          <w:color w:val="000000"/>
          <w:sz w:val="26"/>
          <w:szCs w:val="28"/>
        </w:rPr>
      </w:pPr>
    </w:p>
    <w:p w:rsidR="00CE47FF" w:rsidRPr="009E19BF" w:rsidRDefault="004C7F7D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8"/>
          <w:lang w:eastAsia="ru-RU"/>
        </w:rPr>
        <w:t xml:space="preserve"> 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Default="00CE47FF" w:rsidP="008D2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8"/>
          <w:lang w:eastAsia="ru-RU"/>
        </w:rPr>
      </w:pPr>
    </w:p>
    <w:p w:rsidR="008D241A" w:rsidRPr="009E19BF" w:rsidRDefault="008D241A" w:rsidP="008D2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8D241A" w:rsidP="009E19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lastRenderedPageBreak/>
        <w:t xml:space="preserve">Приложение </w:t>
      </w:r>
    </w:p>
    <w:p w:rsidR="00CE47FF" w:rsidRDefault="008D241A" w:rsidP="009E1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>к р</w:t>
      </w:r>
      <w:r w:rsidR="00CE47FF" w:rsidRPr="009E19BF">
        <w:rPr>
          <w:rFonts w:ascii="Times New Roman" w:hAnsi="Times New Roman"/>
          <w:sz w:val="26"/>
          <w:szCs w:val="28"/>
          <w:lang w:eastAsia="ru-RU"/>
        </w:rPr>
        <w:t>ешению Совета депутатов</w:t>
      </w:r>
    </w:p>
    <w:p w:rsidR="008D241A" w:rsidRPr="009E19BF" w:rsidRDefault="008D241A" w:rsidP="009E1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>Имекского сельсовета</w:t>
      </w:r>
    </w:p>
    <w:p w:rsidR="00CE47FF" w:rsidRPr="009E19BF" w:rsidRDefault="00130B6E" w:rsidP="0013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                                                                                              от 09.09.2020 №  24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bookmarkStart w:id="1" w:name="Par32"/>
      <w:bookmarkEnd w:id="1"/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ПОЛОЖЕНИЕ</w:t>
      </w:r>
    </w:p>
    <w:p w:rsidR="00CE47FF" w:rsidRPr="009E19BF" w:rsidRDefault="002022AA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8"/>
          <w:lang w:eastAsia="ru-RU"/>
        </w:rPr>
        <w:t>«О СОХРАНЕНИИ</w:t>
      </w:r>
      <w:r w:rsidR="00CE47FF" w:rsidRPr="009E19BF">
        <w:rPr>
          <w:rFonts w:ascii="Times New Roman" w:hAnsi="Times New Roman"/>
          <w:b/>
          <w:bCs/>
          <w:sz w:val="26"/>
          <w:szCs w:val="28"/>
          <w:lang w:eastAsia="ru-RU"/>
        </w:rPr>
        <w:t xml:space="preserve">, </w:t>
      </w:r>
      <w:r w:rsidR="008D241A">
        <w:rPr>
          <w:rFonts w:ascii="Times New Roman" w:hAnsi="Times New Roman"/>
          <w:b/>
          <w:bCs/>
          <w:sz w:val="26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8"/>
          <w:lang w:eastAsia="ru-RU"/>
        </w:rPr>
        <w:t>ИСПОЛЬЗОВАНИИ</w:t>
      </w:r>
      <w:r w:rsidR="00CE47FF" w:rsidRPr="009E19BF">
        <w:rPr>
          <w:rFonts w:ascii="Times New Roman" w:hAnsi="Times New Roman"/>
          <w:b/>
          <w:bCs/>
          <w:sz w:val="26"/>
          <w:szCs w:val="28"/>
          <w:lang w:eastAsia="ru-RU"/>
        </w:rPr>
        <w:t xml:space="preserve"> И ПОПУЛЯРИЗАЦИИ</w:t>
      </w:r>
    </w:p>
    <w:p w:rsidR="00CE47FF" w:rsidRPr="009E19BF" w:rsidRDefault="00CE47FF" w:rsidP="0013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ОБЪЕКТОВ КУЛЬТУРНОГО НАСЛЕДИЯ, НАХОДЯЩИХСЯ В СОБСТВЕННОСТИ</w:t>
      </w:r>
      <w:r w:rsidR="00130B6E">
        <w:rPr>
          <w:rFonts w:ascii="Times New Roman" w:hAnsi="Times New Roman"/>
          <w:b/>
          <w:bCs/>
          <w:sz w:val="26"/>
          <w:szCs w:val="28"/>
          <w:lang w:eastAsia="ru-RU"/>
        </w:rPr>
        <w:t xml:space="preserve"> ИМЕКСКОГО</w:t>
      </w: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 xml:space="preserve"> СЕЛЬСОВЕТА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1. ОБЩИЕ ПОЛОЖЕНИЯ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 xml:space="preserve">1.1. </w:t>
      </w:r>
      <w:proofErr w:type="gramStart"/>
      <w:r w:rsidR="002022AA">
        <w:rPr>
          <w:rFonts w:ascii="Times New Roman" w:hAnsi="Times New Roman"/>
          <w:sz w:val="26"/>
          <w:szCs w:val="28"/>
          <w:lang w:eastAsia="ru-RU"/>
        </w:rPr>
        <w:t>Положение « О сохранении, использовании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и популяризации объектов культурного наследия, находя</w:t>
      </w:r>
      <w:r w:rsidR="005B2D7B">
        <w:rPr>
          <w:rFonts w:ascii="Times New Roman" w:hAnsi="Times New Roman"/>
          <w:sz w:val="26"/>
          <w:szCs w:val="28"/>
          <w:lang w:eastAsia="ru-RU"/>
        </w:rPr>
        <w:t>щихся в собственности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 (далее - Положение), разработано в соответствии с Федеральным </w:t>
      </w:r>
      <w:hyperlink r:id="rId7" w:history="1">
        <w:r w:rsidRPr="009E19BF">
          <w:rPr>
            <w:rFonts w:ascii="Times New Roman" w:hAnsi="Times New Roman"/>
            <w:sz w:val="26"/>
            <w:szCs w:val="28"/>
            <w:lang w:eastAsia="ru-RU"/>
          </w:rPr>
          <w:t>законом</w:t>
        </w:r>
      </w:hyperlink>
      <w:r w:rsidRPr="009E19BF">
        <w:rPr>
          <w:rFonts w:ascii="Times New Roman" w:hAnsi="Times New Roman"/>
          <w:sz w:val="26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9E19BF">
          <w:rPr>
            <w:rFonts w:ascii="Times New Roman" w:hAnsi="Times New Roman"/>
            <w:sz w:val="26"/>
            <w:szCs w:val="28"/>
            <w:lang w:eastAsia="ru-RU"/>
          </w:rPr>
          <w:t>законом</w:t>
        </w:r>
      </w:hyperlink>
      <w:r w:rsidRPr="009E19BF">
        <w:rPr>
          <w:rFonts w:ascii="Times New Roman" w:hAnsi="Times New Roman"/>
          <w:sz w:val="26"/>
          <w:szCs w:val="28"/>
          <w:lang w:eastAsia="ru-RU"/>
        </w:rPr>
        <w:t xml:space="preserve"> от 25.06.2002 № 73-ФЗ «Об объектах культурного наследия (памятниках истории и культуры) народов Российской Федерации» (далее - Федеральный закон № 73-ФЗ), </w:t>
      </w:r>
      <w:hyperlink r:id="rId9" w:history="1">
        <w:r w:rsidRPr="009E19BF">
          <w:rPr>
            <w:rFonts w:ascii="Times New Roman" w:hAnsi="Times New Roman"/>
            <w:sz w:val="26"/>
            <w:szCs w:val="28"/>
            <w:lang w:eastAsia="ru-RU"/>
          </w:rPr>
          <w:t>Уставом</w:t>
        </w:r>
      </w:hyperlink>
      <w:r w:rsidRPr="009E19BF">
        <w:rPr>
          <w:rFonts w:ascii="Times New Roman" w:hAnsi="Times New Roman"/>
          <w:sz w:val="26"/>
          <w:szCs w:val="28"/>
          <w:lang w:eastAsia="ru-RU"/>
        </w:rPr>
        <w:t xml:space="preserve"> муниципального</w:t>
      </w:r>
      <w:r w:rsidR="005B2D7B">
        <w:rPr>
          <w:rFonts w:ascii="Times New Roman" w:hAnsi="Times New Roman"/>
          <w:sz w:val="26"/>
          <w:szCs w:val="28"/>
          <w:lang w:eastAsia="ru-RU"/>
        </w:rPr>
        <w:t xml:space="preserve"> образования Имекский сельсовет</w:t>
      </w:r>
      <w:r w:rsidRPr="009E19BF">
        <w:rPr>
          <w:rFonts w:ascii="Times New Roman" w:hAnsi="Times New Roman"/>
          <w:sz w:val="26"/>
          <w:szCs w:val="28"/>
          <w:lang w:eastAsia="ru-RU"/>
        </w:rPr>
        <w:t>.</w:t>
      </w:r>
      <w:proofErr w:type="gramEnd"/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1.2. П</w:t>
      </w:r>
      <w:r w:rsidR="005B2D7B">
        <w:rPr>
          <w:rFonts w:ascii="Times New Roman" w:hAnsi="Times New Roman"/>
          <w:sz w:val="26"/>
          <w:szCs w:val="28"/>
          <w:lang w:eastAsia="ru-RU"/>
        </w:rPr>
        <w:t xml:space="preserve">оложение регулирует отношения </w:t>
      </w:r>
      <w:r w:rsidR="002022AA">
        <w:rPr>
          <w:rFonts w:ascii="Times New Roman" w:hAnsi="Times New Roman"/>
          <w:sz w:val="26"/>
          <w:szCs w:val="28"/>
          <w:lang w:eastAsia="ru-RU"/>
        </w:rPr>
        <w:t>п</w:t>
      </w:r>
      <w:r w:rsidRPr="009E19BF">
        <w:rPr>
          <w:rFonts w:ascii="Times New Roman" w:hAnsi="Times New Roman"/>
          <w:sz w:val="26"/>
          <w:szCs w:val="28"/>
          <w:lang w:eastAsia="ru-RU"/>
        </w:rPr>
        <w:t>о сохранению,</w:t>
      </w:r>
      <w:r w:rsidR="00732470">
        <w:rPr>
          <w:rFonts w:ascii="Times New Roman" w:hAnsi="Times New Roman"/>
          <w:sz w:val="26"/>
          <w:szCs w:val="28"/>
          <w:lang w:eastAsia="ru-RU"/>
        </w:rPr>
        <w:t xml:space="preserve">  использованию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и популяризации объектов культурного наследия, находящихся в муници</w:t>
      </w:r>
      <w:r w:rsidR="005B2D7B">
        <w:rPr>
          <w:rFonts w:ascii="Times New Roman" w:hAnsi="Times New Roman"/>
          <w:sz w:val="26"/>
          <w:szCs w:val="28"/>
          <w:lang w:eastAsia="ru-RU"/>
        </w:rPr>
        <w:t>пальной собственности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сельсовета, охрана объектов культурного наследия местного (муниципального) значения, расположенны</w:t>
      </w:r>
      <w:r w:rsidR="005B2D7B">
        <w:rPr>
          <w:rFonts w:ascii="Times New Roman" w:hAnsi="Times New Roman"/>
          <w:sz w:val="26"/>
          <w:szCs w:val="28"/>
          <w:lang w:eastAsia="ru-RU"/>
        </w:rPr>
        <w:t>х на территории 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1.3. В настоящем Положении используются следующие понятия: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proofErr w:type="gramStart"/>
      <w:r w:rsidRPr="005B2D7B">
        <w:rPr>
          <w:rFonts w:ascii="Times New Roman" w:hAnsi="Times New Roman"/>
          <w:b/>
          <w:sz w:val="26"/>
          <w:szCs w:val="28"/>
          <w:lang w:eastAsia="ru-RU"/>
        </w:rPr>
        <w:t>Объекты культурного наследия (памятники истории и культуры) (далее - объекты культурного наследия)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</w:t>
      </w:r>
      <w:proofErr w:type="gramEnd"/>
      <w:r w:rsidRPr="009E19BF">
        <w:rPr>
          <w:rFonts w:ascii="Times New Roman" w:hAnsi="Times New Roman"/>
          <w:sz w:val="26"/>
          <w:szCs w:val="28"/>
          <w:lang w:eastAsia="ru-RU"/>
        </w:rPr>
        <w:t>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5B2D7B">
        <w:rPr>
          <w:rFonts w:ascii="Times New Roman" w:hAnsi="Times New Roman"/>
          <w:b/>
          <w:sz w:val="26"/>
          <w:szCs w:val="28"/>
          <w:lang w:eastAsia="ru-RU"/>
        </w:rPr>
        <w:t>Объекты культурного наследия местного значения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- объекты культурного наследия, обладающие историко-архитектурной, художественной, научной и мемориальной ценностью, имеющие особое значение для истории и к</w:t>
      </w:r>
      <w:r w:rsidR="005B2D7B">
        <w:rPr>
          <w:rFonts w:ascii="Times New Roman" w:hAnsi="Times New Roman"/>
          <w:sz w:val="26"/>
          <w:szCs w:val="28"/>
          <w:lang w:eastAsia="ru-RU"/>
        </w:rPr>
        <w:t>ультуры 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proofErr w:type="gramStart"/>
      <w:r w:rsidRPr="005B2D7B">
        <w:rPr>
          <w:rFonts w:ascii="Times New Roman" w:hAnsi="Times New Roman"/>
          <w:b/>
          <w:sz w:val="26"/>
          <w:szCs w:val="28"/>
          <w:lang w:eastAsia="ru-RU"/>
        </w:rPr>
        <w:t>Сохранение объектов культурного наследия, находящихся в муници</w:t>
      </w:r>
      <w:r w:rsidR="005B2D7B" w:rsidRPr="005B2D7B">
        <w:rPr>
          <w:rFonts w:ascii="Times New Roman" w:hAnsi="Times New Roman"/>
          <w:b/>
          <w:sz w:val="26"/>
          <w:szCs w:val="28"/>
          <w:lang w:eastAsia="ru-RU"/>
        </w:rPr>
        <w:t>пальной собственности Имекского</w:t>
      </w:r>
      <w:r w:rsidRPr="005B2D7B">
        <w:rPr>
          <w:rFonts w:ascii="Times New Roman" w:hAnsi="Times New Roman"/>
          <w:b/>
          <w:sz w:val="26"/>
          <w:szCs w:val="28"/>
          <w:lang w:eastAsia="ru-RU"/>
        </w:rPr>
        <w:t xml:space="preserve"> сельсовета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</w:t>
      </w:r>
      <w:r w:rsidRPr="009E19BF">
        <w:rPr>
          <w:rFonts w:ascii="Times New Roman" w:hAnsi="Times New Roman"/>
          <w:sz w:val="26"/>
          <w:szCs w:val="28"/>
          <w:lang w:eastAsia="ru-RU"/>
        </w:rPr>
        <w:lastRenderedPageBreak/>
        <w:t>сохранению объекта культурного наследия, технический и авторский надзор за проведением этих</w:t>
      </w:r>
      <w:proofErr w:type="gramEnd"/>
      <w:r w:rsidRPr="009E19BF">
        <w:rPr>
          <w:rFonts w:ascii="Times New Roman" w:hAnsi="Times New Roman"/>
          <w:sz w:val="26"/>
          <w:szCs w:val="28"/>
          <w:lang w:eastAsia="ru-RU"/>
        </w:rPr>
        <w:t xml:space="preserve"> работ.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proofErr w:type="gramStart"/>
      <w:r w:rsidRPr="005B2D7B">
        <w:rPr>
          <w:rFonts w:ascii="Times New Roman" w:hAnsi="Times New Roman"/>
          <w:b/>
          <w:sz w:val="26"/>
          <w:szCs w:val="28"/>
          <w:lang w:eastAsia="ru-RU"/>
        </w:rPr>
        <w:t>Охранное обязательство собственника (пользователя) объекта культурного наследия местного значения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- обязательство собственника (пользователя), включающее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к размещению наружной рекламы на объектах культурного наследия, их территориях в случае, если ее размещение допускается в соответствии с законодательством Российской Федерации</w:t>
      </w:r>
      <w:proofErr w:type="gramEnd"/>
      <w:r w:rsidRPr="009E19BF">
        <w:rPr>
          <w:rFonts w:ascii="Times New Roman" w:hAnsi="Times New Roman"/>
          <w:sz w:val="26"/>
          <w:szCs w:val="28"/>
          <w:lang w:eastAsia="ru-RU"/>
        </w:rPr>
        <w:t>, а также иные обеспечивающие сохранность объекта требования.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proofErr w:type="gramStart"/>
      <w:r w:rsidRPr="00732470">
        <w:rPr>
          <w:rFonts w:ascii="Times New Roman" w:hAnsi="Times New Roman"/>
          <w:b/>
          <w:sz w:val="26"/>
          <w:szCs w:val="28"/>
          <w:lang w:eastAsia="ru-RU"/>
        </w:rPr>
        <w:t>Популяризация объектов культурного наследия, находящихся в муниципальной собственности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- деятельность органов ме</w:t>
      </w:r>
      <w:r w:rsidR="00732470">
        <w:rPr>
          <w:rFonts w:ascii="Times New Roman" w:hAnsi="Times New Roman"/>
          <w:sz w:val="26"/>
          <w:szCs w:val="28"/>
          <w:lang w:eastAsia="ru-RU"/>
        </w:rPr>
        <w:t>стного самоуправления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сельсовета, направленная на организацию их общественной доступности и восприятия, духовно-нравственное и эстетическое воспитание физических лиц, повышение их образовательного уровня, организацию досуга, а также проведение иных мероприятий, направленных на ознакомление с историей и культурой, воспитание чувства любви к родному краю.</w:t>
      </w:r>
      <w:proofErr w:type="gramEnd"/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732470">
        <w:rPr>
          <w:rFonts w:ascii="Times New Roman" w:hAnsi="Times New Roman"/>
          <w:b/>
          <w:sz w:val="26"/>
          <w:szCs w:val="28"/>
          <w:lang w:eastAsia="ru-RU"/>
        </w:rPr>
        <w:t>Охрана объектов культурного наследия местного значения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- система правовых, организационных, финансовых, материально-технических, информационных и иных мер, принимаемых органами ме</w:t>
      </w:r>
      <w:r w:rsidR="00732470">
        <w:rPr>
          <w:rFonts w:ascii="Times New Roman" w:hAnsi="Times New Roman"/>
          <w:sz w:val="26"/>
          <w:szCs w:val="28"/>
          <w:lang w:eastAsia="ru-RU"/>
        </w:rPr>
        <w:t>стного самоуправления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 в пределах их компетенции, направленных на выявление, учет, изучение объектов культурного наследия, предотвращение их разрушения или причинения им вреда.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proofErr w:type="spellStart"/>
      <w:r w:rsidRPr="00732470">
        <w:rPr>
          <w:rFonts w:ascii="Times New Roman" w:hAnsi="Times New Roman"/>
          <w:b/>
          <w:sz w:val="26"/>
          <w:szCs w:val="28"/>
          <w:lang w:eastAsia="ru-RU"/>
        </w:rPr>
        <w:t>Музеефикация</w:t>
      </w:r>
      <w:proofErr w:type="spellEnd"/>
      <w:r w:rsidRPr="00732470">
        <w:rPr>
          <w:rFonts w:ascii="Times New Roman" w:hAnsi="Times New Roman"/>
          <w:b/>
          <w:sz w:val="26"/>
          <w:szCs w:val="28"/>
          <w:lang w:eastAsia="ru-RU"/>
        </w:rPr>
        <w:t xml:space="preserve"> объектов культурного наследия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, - преобразование историко-культурных и природных объектов </w:t>
      </w:r>
      <w:r w:rsidR="00732470" w:rsidRPr="009E19BF">
        <w:rPr>
          <w:rFonts w:ascii="Times New Roman" w:hAnsi="Times New Roman"/>
          <w:sz w:val="26"/>
          <w:szCs w:val="28"/>
          <w:lang w:eastAsia="ru-RU"/>
        </w:rPr>
        <w:t>находящихся в муници</w:t>
      </w:r>
      <w:r w:rsidR="00732470">
        <w:rPr>
          <w:rFonts w:ascii="Times New Roman" w:hAnsi="Times New Roman"/>
          <w:sz w:val="26"/>
          <w:szCs w:val="28"/>
          <w:lang w:eastAsia="ru-RU"/>
        </w:rPr>
        <w:t>пальной собственности Имекского</w:t>
      </w:r>
      <w:r w:rsidR="00732470"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 </w:t>
      </w:r>
      <w:r w:rsidRPr="009E19BF">
        <w:rPr>
          <w:rFonts w:ascii="Times New Roman" w:hAnsi="Times New Roman"/>
          <w:sz w:val="26"/>
          <w:szCs w:val="28"/>
          <w:lang w:eastAsia="ru-RU"/>
        </w:rPr>
        <w:t>в объекты музейного показа с целью максимального сохранения и выявления их историко-культурной, научной, художественной ценности и включения их в актуальную культуру.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1.4. В целях сохранения, использования, популяризации и охраны объектов культурного н</w:t>
      </w:r>
      <w:r w:rsidR="00732470">
        <w:rPr>
          <w:rFonts w:ascii="Times New Roman" w:hAnsi="Times New Roman"/>
          <w:sz w:val="26"/>
          <w:szCs w:val="28"/>
          <w:lang w:eastAsia="ru-RU"/>
        </w:rPr>
        <w:t>аследия Администрация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 может в установленном порядке разрабатывать и принимать муниципальные программы сохранения, использования, популяризации и охраны объектов культурного наследия.</w:t>
      </w:r>
    </w:p>
    <w:p w:rsidR="00CE47FF" w:rsidRPr="009E19BF" w:rsidRDefault="00CE47FF" w:rsidP="007324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2. ПОЛНОМОЧИЯ ОРГАНОВ МЕСТНОГО САМОУПРАВЛЕНИЯ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В ОБЛАСТИ СОХРАНЕНИЯ, ИСПОЛЬЗОВАНИЯ, ПОПУЛЯРИЗАЦИИ И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ГОСУДАРСТВЕННОЙ ОХРАНЫ ОБЪЕКТОВ КУЛЬТУРНОГО НАСЛЕДИЯ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2.1. К полномочиям органов ме</w:t>
      </w:r>
      <w:r w:rsidR="00732470">
        <w:rPr>
          <w:rFonts w:ascii="Times New Roman" w:hAnsi="Times New Roman"/>
          <w:sz w:val="26"/>
          <w:szCs w:val="28"/>
          <w:lang w:eastAsia="ru-RU"/>
        </w:rPr>
        <w:t>стного самоуправления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 в области сохранения, использования, популяризации и государственной охраны объектов культурного наследия относятся: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а) сохранение, использование и популяризация объектов культурного наследия, находя</w:t>
      </w:r>
      <w:r w:rsidR="00732470">
        <w:rPr>
          <w:rFonts w:ascii="Times New Roman" w:hAnsi="Times New Roman"/>
          <w:sz w:val="26"/>
          <w:szCs w:val="28"/>
          <w:lang w:eastAsia="ru-RU"/>
        </w:rPr>
        <w:t>щихся в собственности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б) государственная охрана объектов культурного наследия местного (муниципального) значения;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в) определение порядка организации историко-культурного заповедника местного (муниципального) значения.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 xml:space="preserve">2.2. На органы местного самоуправления </w:t>
      </w:r>
      <w:r w:rsidR="00732470">
        <w:rPr>
          <w:rFonts w:ascii="Times New Roman" w:hAnsi="Times New Roman"/>
          <w:sz w:val="26"/>
          <w:szCs w:val="28"/>
          <w:lang w:eastAsia="ru-RU"/>
        </w:rPr>
        <w:t xml:space="preserve">Имекского </w:t>
      </w:r>
      <w:r w:rsidRPr="009E19BF">
        <w:rPr>
          <w:rFonts w:ascii="Times New Roman" w:hAnsi="Times New Roman"/>
          <w:sz w:val="26"/>
          <w:szCs w:val="28"/>
          <w:lang w:eastAsia="ru-RU"/>
        </w:rPr>
        <w:t>сельсовета по охране объектов культурного наследия в пределах их компетенции возлагаются задачи: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lastRenderedPageBreak/>
        <w:t>а) осуществление учета объектов культурног</w:t>
      </w:r>
      <w:r w:rsidR="00732470">
        <w:rPr>
          <w:rFonts w:ascii="Times New Roman" w:hAnsi="Times New Roman"/>
          <w:sz w:val="26"/>
          <w:szCs w:val="28"/>
          <w:lang w:eastAsia="ru-RU"/>
        </w:rPr>
        <w:t>о наследия в границах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</w:t>
      </w:r>
      <w:proofErr w:type="gramStart"/>
      <w:r w:rsidRPr="009E19BF">
        <w:rPr>
          <w:rFonts w:ascii="Times New Roman" w:hAnsi="Times New Roman"/>
          <w:sz w:val="26"/>
          <w:szCs w:val="28"/>
          <w:lang w:eastAsia="ru-RU"/>
        </w:rPr>
        <w:t xml:space="preserve"> ;</w:t>
      </w:r>
      <w:proofErr w:type="gramEnd"/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б) организация использования объектов культурного наследия и их пропаганды в целях развития науки, образования и культуры, патриотического, идейно-нравственного, интернационального и эстетическог</w:t>
      </w:r>
      <w:r w:rsidR="00732470">
        <w:rPr>
          <w:rFonts w:ascii="Times New Roman" w:hAnsi="Times New Roman"/>
          <w:sz w:val="26"/>
          <w:szCs w:val="28"/>
          <w:lang w:eastAsia="ru-RU"/>
        </w:rPr>
        <w:t>о воспитания жителей 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в) сохранение объектов культурного наследия, находя</w:t>
      </w:r>
      <w:r w:rsidR="00732470">
        <w:rPr>
          <w:rFonts w:ascii="Times New Roman" w:hAnsi="Times New Roman"/>
          <w:sz w:val="26"/>
          <w:szCs w:val="28"/>
          <w:lang w:eastAsia="ru-RU"/>
        </w:rPr>
        <w:t>щихся в собственности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сельсовета, а также выполнение мероприятий по обеспечению сохранности данных объектов при производстве строительных, дорожных и други</w:t>
      </w:r>
      <w:r w:rsidR="00732470">
        <w:rPr>
          <w:rFonts w:ascii="Times New Roman" w:hAnsi="Times New Roman"/>
          <w:sz w:val="26"/>
          <w:szCs w:val="28"/>
          <w:lang w:eastAsia="ru-RU"/>
        </w:rPr>
        <w:t>х работ на территории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732470" w:rsidP="009E1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8"/>
          <w:lang w:eastAsia="ru-RU"/>
        </w:rPr>
        <w:t xml:space="preserve">3. КОМИССИЯ </w:t>
      </w:r>
      <w:r w:rsidR="004A5EA9">
        <w:rPr>
          <w:rFonts w:ascii="Times New Roman" w:hAnsi="Times New Roman"/>
          <w:b/>
          <w:bCs/>
          <w:sz w:val="26"/>
          <w:szCs w:val="28"/>
          <w:lang w:eastAsia="ru-RU"/>
        </w:rPr>
        <w:t>ПО</w:t>
      </w:r>
      <w:r w:rsidR="00CE47FF" w:rsidRPr="009E19BF">
        <w:rPr>
          <w:rFonts w:ascii="Times New Roman" w:hAnsi="Times New Roman"/>
          <w:b/>
          <w:bCs/>
          <w:sz w:val="26"/>
          <w:szCs w:val="28"/>
          <w:lang w:eastAsia="ru-RU"/>
        </w:rPr>
        <w:t xml:space="preserve"> СОХРАНЕНИЮ, ИСПОЛЬЗОВАНИЮ И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ПОПУЛЯРИЗАЦИИ ОБЪЕКТОВ КУЛЬТУРНОГО НАСЛЕДИЯ, НАХОДЯЩИХСЯ В СОБСТВЕННОСТИ, ОХРАНЕ ОБЪЕКТОВ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 xml:space="preserve">КУЛЬТУРНОГО НАСЛЕДИЯ 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3.1. Комиссия по сохранению, использованию и популяризации объектов культурного наследия (памятников истории и культуры), находя</w:t>
      </w:r>
      <w:r w:rsidR="00C01A92">
        <w:rPr>
          <w:rFonts w:ascii="Times New Roman" w:hAnsi="Times New Roman"/>
          <w:sz w:val="26"/>
          <w:szCs w:val="28"/>
          <w:lang w:eastAsia="ru-RU"/>
        </w:rPr>
        <w:t>щихся в собственности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сельсовета, охране объектов культурного наследия (памятников истории и культуры) местного (муниципального) значения  (далее - Комиссия) утверждается постано</w:t>
      </w:r>
      <w:r w:rsidR="00490AD5">
        <w:rPr>
          <w:rFonts w:ascii="Times New Roman" w:hAnsi="Times New Roman"/>
          <w:sz w:val="26"/>
          <w:szCs w:val="28"/>
          <w:lang w:eastAsia="ru-RU"/>
        </w:rPr>
        <w:t>влением администрации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  и действует на основании Положения, утверждаемого постано</w:t>
      </w:r>
      <w:r w:rsidR="00490AD5">
        <w:rPr>
          <w:rFonts w:ascii="Times New Roman" w:hAnsi="Times New Roman"/>
          <w:sz w:val="26"/>
          <w:szCs w:val="28"/>
          <w:lang w:eastAsia="ru-RU"/>
        </w:rPr>
        <w:t>влением администрации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4. УЧЕТ ОБЪЕКТОВ КУЛЬТУРНОГО НАСЛЕДИЯ  МЕСТНОГО ЗНАЧЕНИЯ, РАС</w:t>
      </w:r>
      <w:r w:rsidR="00490AD5">
        <w:rPr>
          <w:rFonts w:ascii="Times New Roman" w:hAnsi="Times New Roman"/>
          <w:b/>
          <w:bCs/>
          <w:sz w:val="26"/>
          <w:szCs w:val="28"/>
          <w:lang w:eastAsia="ru-RU"/>
        </w:rPr>
        <w:t>ПОЛОЖЕННЫХ В ГРАНИЦАХ ИМЕКСКОГО</w:t>
      </w: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 xml:space="preserve"> СЕЛЬСОВЕТА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4.1. Объекты культурного наследия местного (муниципального) значения, рас</w:t>
      </w:r>
      <w:r w:rsidR="00490AD5">
        <w:rPr>
          <w:rFonts w:ascii="Times New Roman" w:hAnsi="Times New Roman"/>
          <w:sz w:val="26"/>
          <w:szCs w:val="28"/>
          <w:lang w:eastAsia="ru-RU"/>
        </w:rPr>
        <w:t>положенные в границах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сельсовета, включаются в реестр в порядке, установленном Федеральным </w:t>
      </w:r>
      <w:hyperlink r:id="rId10" w:history="1">
        <w:r w:rsidRPr="009E19BF">
          <w:rPr>
            <w:rFonts w:ascii="Times New Roman" w:hAnsi="Times New Roman"/>
            <w:sz w:val="26"/>
            <w:szCs w:val="28"/>
            <w:lang w:eastAsia="ru-RU"/>
          </w:rPr>
          <w:t>законом</w:t>
        </w:r>
      </w:hyperlink>
      <w:r w:rsidRPr="009E19BF">
        <w:rPr>
          <w:rFonts w:ascii="Times New Roman" w:hAnsi="Times New Roman"/>
          <w:sz w:val="26"/>
          <w:szCs w:val="28"/>
          <w:lang w:eastAsia="ru-RU"/>
        </w:rPr>
        <w:t xml:space="preserve"> от 25.06.2002 № 73-ФЗ «Об объектах культурного наследия (памятниках истории и культуры) народов Российской Федерации».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4.2. Учет включает в себя составление и ведение перечня объектов культурного наследия местного (муниципального) значения и объектов культурного наследия, находящихся в муниципальной собственности, в котором указываются наименование и категория объекта, время или дата создания, автор, местонахождение объекта, собственник, пользователь объекта, техническое состояние и другие необходимые данные об объектах.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 xml:space="preserve">4.3. В целях </w:t>
      </w:r>
      <w:r w:rsidR="00490AD5">
        <w:rPr>
          <w:rFonts w:ascii="Times New Roman" w:hAnsi="Times New Roman"/>
          <w:sz w:val="26"/>
          <w:szCs w:val="28"/>
          <w:lang w:eastAsia="ru-RU"/>
        </w:rPr>
        <w:t>своевременного изменения данных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содержащихся в перечне объектов</w:t>
      </w:r>
      <w:r w:rsidR="00490AD5">
        <w:rPr>
          <w:rFonts w:ascii="Times New Roman" w:hAnsi="Times New Roman"/>
          <w:sz w:val="26"/>
          <w:szCs w:val="28"/>
          <w:lang w:eastAsia="ru-RU"/>
        </w:rPr>
        <w:t>,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осуществляется мониторинг состояния объектов культурного наследия, который включает в себя периодическое обследование объектов культурного наследия и их </w:t>
      </w:r>
      <w:proofErr w:type="spellStart"/>
      <w:r w:rsidRPr="009E19BF">
        <w:rPr>
          <w:rFonts w:ascii="Times New Roman" w:hAnsi="Times New Roman"/>
          <w:sz w:val="26"/>
          <w:szCs w:val="28"/>
          <w:lang w:eastAsia="ru-RU"/>
        </w:rPr>
        <w:t>фотофиксацию</w:t>
      </w:r>
      <w:proofErr w:type="spellEnd"/>
      <w:r w:rsidRPr="009E19BF">
        <w:rPr>
          <w:rFonts w:ascii="Times New Roman" w:hAnsi="Times New Roman"/>
          <w:sz w:val="26"/>
          <w:szCs w:val="28"/>
          <w:lang w:eastAsia="ru-RU"/>
        </w:rPr>
        <w:t>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490A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5. ФИНАНСИРОВАНИЕ МЕРОПРИЯТИЙ ПО СОХРАНЕНИЮ, ИСПОЛЬЗОВАНИЮ</w:t>
      </w:r>
      <w:r w:rsidR="00490AD5">
        <w:rPr>
          <w:rFonts w:ascii="Times New Roman" w:hAnsi="Times New Roman"/>
          <w:b/>
          <w:bCs/>
          <w:sz w:val="26"/>
          <w:szCs w:val="28"/>
          <w:lang w:eastAsia="ru-RU"/>
        </w:rPr>
        <w:t xml:space="preserve"> </w:t>
      </w: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И ПОПУЛЯРИЗАЦИИ ОБЪЕКТОВ КУЛЬТУРНОГО НАСЛЕДИЯ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lastRenderedPageBreak/>
        <w:t>5.1. Финансирование мероприятий по сохранению, использованию и популяризации объектов культурного наследия (памятников истории и культуры), находя</w:t>
      </w:r>
      <w:r w:rsidR="00490AD5">
        <w:rPr>
          <w:rFonts w:ascii="Times New Roman" w:hAnsi="Times New Roman"/>
          <w:sz w:val="26"/>
          <w:szCs w:val="28"/>
          <w:lang w:eastAsia="ru-RU"/>
        </w:rPr>
        <w:t>щихся в собственности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сельсовета, охране объектов культурного наследия (памятников истории и культуры) местного (мун</w:t>
      </w:r>
      <w:r w:rsidR="00490AD5">
        <w:rPr>
          <w:rFonts w:ascii="Times New Roman" w:hAnsi="Times New Roman"/>
          <w:sz w:val="26"/>
          <w:szCs w:val="28"/>
          <w:lang w:eastAsia="ru-RU"/>
        </w:rPr>
        <w:t>иципального) значения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сельсовета, осуществляется за счет средств местного бюджета.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5.2. Иными источниками финансирования мероприятий по сохранению, использованию и популяризации объектов культурного наследия (памятников истории и культуры), находя</w:t>
      </w:r>
      <w:r w:rsidR="006F251C">
        <w:rPr>
          <w:rFonts w:ascii="Times New Roman" w:hAnsi="Times New Roman"/>
          <w:sz w:val="26"/>
          <w:szCs w:val="28"/>
          <w:lang w:eastAsia="ru-RU"/>
        </w:rPr>
        <w:t>щихся в собственности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сельсовета, охране объектов культурного наследия (памятников истории и культуры) местного (мун</w:t>
      </w:r>
      <w:r w:rsidR="006F251C">
        <w:rPr>
          <w:rFonts w:ascii="Times New Roman" w:hAnsi="Times New Roman"/>
          <w:sz w:val="26"/>
          <w:szCs w:val="28"/>
          <w:lang w:eastAsia="ru-RU"/>
        </w:rPr>
        <w:t>иципального) значения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сельсовета, являются средства пользователей или собственников объектов, пожертвования и иные внебюджетные средства.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6. СОХРАНЕНИЕ, ИСПОЛЬЗОВАНИЕ И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ПОПУЛЯРИЗАЦИЯ ОБЪЕКТОВ КУЛЬТУРНОГО НАСЛЕДИЯ,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НАХОДЯЩИХСЯ В МУНИЦИПАЛЬНОЙ СОБСТВЕННОСТИ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6.1. Собственник объекта культурного наследия несет бремя содержания принадлежащего ему объекта культурного наследия, включенного в реестр, или выявленного объекта культурного наследия с учетом требований Федерального закона, если иное не установлено договором между собственником и пользователем данным объектом.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6.2. При государственной регистрации договора купли-продажи объекта культурного наследия новый собственник принимает 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6.3. В случае принятия решения об исключении объекта культурного наследия из реестра охранное обязательство собственника объекта культурного наследия прекращает свое действие со дня вступления в силу такого решения.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6.4. Объект культурного наследия используется с обязательным выполнением следующих требований: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а) 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 в его паспорте;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б) согласов</w:t>
      </w:r>
      <w:r w:rsidR="006F251C">
        <w:rPr>
          <w:rFonts w:ascii="Times New Roman" w:hAnsi="Times New Roman"/>
          <w:sz w:val="26"/>
          <w:szCs w:val="28"/>
          <w:lang w:eastAsia="ru-RU"/>
        </w:rPr>
        <w:t>ание с администрацией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 осуществления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 или участке водного объекта, в </w:t>
      </w:r>
      <w:proofErr w:type="gramStart"/>
      <w:r w:rsidRPr="009E19BF">
        <w:rPr>
          <w:rFonts w:ascii="Times New Roman" w:hAnsi="Times New Roman"/>
          <w:sz w:val="26"/>
          <w:szCs w:val="28"/>
          <w:lang w:eastAsia="ru-RU"/>
        </w:rPr>
        <w:t>пределах</w:t>
      </w:r>
      <w:proofErr w:type="gramEnd"/>
      <w:r w:rsidRPr="009E19BF">
        <w:rPr>
          <w:rFonts w:ascii="Times New Roman" w:hAnsi="Times New Roman"/>
          <w:sz w:val="26"/>
          <w:szCs w:val="28"/>
          <w:lang w:eastAsia="ru-RU"/>
        </w:rPr>
        <w:t xml:space="preserve"> которых располагается объект археологического наследия;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в) обеспечение установленного режима содержания земель историко-культурного назначения;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г) обеспечение доступа к объекту культурного наследия, находящемуся в муниципальной собственности, условия которого устанавли</w:t>
      </w:r>
      <w:r w:rsidR="006F251C">
        <w:rPr>
          <w:rFonts w:ascii="Times New Roman" w:hAnsi="Times New Roman"/>
          <w:sz w:val="26"/>
          <w:szCs w:val="28"/>
          <w:lang w:eastAsia="ru-RU"/>
        </w:rPr>
        <w:t>ваются администрацией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 по согласованию с соответствующим государственным органом охраны объектов культурного наследия.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6.5. Популяризация объектов культурного наследия, находящихся в муниципальной собственности, включает в себя: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lastRenderedPageBreak/>
        <w:t>а) проведение дней исторического и культурного наследия;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б) обеспечение доступности объекта культурног</w:t>
      </w:r>
      <w:r w:rsidR="006F251C">
        <w:rPr>
          <w:rFonts w:ascii="Times New Roman" w:hAnsi="Times New Roman"/>
          <w:sz w:val="26"/>
          <w:szCs w:val="28"/>
          <w:lang w:eastAsia="ru-RU"/>
        </w:rPr>
        <w:t>о наследия для жителей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в) туристическую деятельность в отношении объекта культурного наследия, его территории;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г) обеспечение восприятия объекта культурного наследия путем создания специальных видовых точек, смотровых площадок, зон обзора, освещения в темное время суток, установки специальных обозначений;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proofErr w:type="spellStart"/>
      <w:r w:rsidRPr="009E19BF">
        <w:rPr>
          <w:rFonts w:ascii="Times New Roman" w:hAnsi="Times New Roman"/>
          <w:sz w:val="26"/>
          <w:szCs w:val="28"/>
          <w:lang w:eastAsia="ru-RU"/>
        </w:rPr>
        <w:t>д</w:t>
      </w:r>
      <w:proofErr w:type="spellEnd"/>
      <w:r w:rsidRPr="009E19BF">
        <w:rPr>
          <w:rFonts w:ascii="Times New Roman" w:hAnsi="Times New Roman"/>
          <w:sz w:val="26"/>
          <w:szCs w:val="28"/>
          <w:lang w:eastAsia="ru-RU"/>
        </w:rPr>
        <w:t xml:space="preserve">) </w:t>
      </w:r>
      <w:proofErr w:type="spellStart"/>
      <w:r w:rsidRPr="009E19BF">
        <w:rPr>
          <w:rFonts w:ascii="Times New Roman" w:hAnsi="Times New Roman"/>
          <w:sz w:val="26"/>
          <w:szCs w:val="28"/>
          <w:lang w:eastAsia="ru-RU"/>
        </w:rPr>
        <w:t>музеефикацию</w:t>
      </w:r>
      <w:proofErr w:type="spellEnd"/>
      <w:r w:rsidRPr="009E19BF">
        <w:rPr>
          <w:rFonts w:ascii="Times New Roman" w:hAnsi="Times New Roman"/>
          <w:sz w:val="26"/>
          <w:szCs w:val="28"/>
          <w:lang w:eastAsia="ru-RU"/>
        </w:rPr>
        <w:t xml:space="preserve"> объектов культурного наследия;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е) размещение материалов об объектах культурного наследия в средствах массовой информации, в том числе выпуск информационно-справочных и рекламных изданий, создание теле- и радиопередач, кино- и видеофильмов, посвященных объекту культурного наследия;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ж) изучение объектов культурного наследия в составе образовательных программ;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proofErr w:type="spellStart"/>
      <w:r w:rsidRPr="009E19BF">
        <w:rPr>
          <w:rFonts w:ascii="Times New Roman" w:hAnsi="Times New Roman"/>
          <w:sz w:val="26"/>
          <w:szCs w:val="28"/>
          <w:lang w:eastAsia="ru-RU"/>
        </w:rPr>
        <w:t>з</w:t>
      </w:r>
      <w:proofErr w:type="spellEnd"/>
      <w:r w:rsidRPr="009E19BF">
        <w:rPr>
          <w:rFonts w:ascii="Times New Roman" w:hAnsi="Times New Roman"/>
          <w:sz w:val="26"/>
          <w:szCs w:val="28"/>
          <w:lang w:eastAsia="ru-RU"/>
        </w:rPr>
        <w:t>) подготовку и проведение научно-практических конференций, симпозиумов, семинаров, тематических выставок и презентаций, посвященных объектам культурного наследия;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и) проведение конкурсов на лучшее сохранение объекта культурного наследия.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7. ОХРАНА ОБЪЕКТОВ КУЛЬТУРНОГО НАСЛЕДИЯ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МЕСТНОГО (МУНИЦИПАЛЬНОГО) ЗНАЧЕНИЯ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 xml:space="preserve">7.1. </w:t>
      </w:r>
      <w:proofErr w:type="gramStart"/>
      <w:r w:rsidRPr="009E19BF">
        <w:rPr>
          <w:rFonts w:ascii="Times New Roman" w:hAnsi="Times New Roman"/>
          <w:sz w:val="26"/>
          <w:szCs w:val="28"/>
          <w:lang w:eastAsia="ru-RU"/>
        </w:rPr>
        <w:t>Объекты культурного наследия местного (муниципального) значения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  <w:proofErr w:type="gramEnd"/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 xml:space="preserve">7.2. В целях обеспечения сохранности объекта культурного наследия местного значения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 Необходимый состав </w:t>
      </w:r>
      <w:proofErr w:type="gramStart"/>
      <w:r w:rsidRPr="009E19BF">
        <w:rPr>
          <w:rFonts w:ascii="Times New Roman" w:hAnsi="Times New Roman"/>
          <w:sz w:val="26"/>
          <w:szCs w:val="28"/>
          <w:lang w:eastAsia="ru-RU"/>
        </w:rPr>
        <w:t>зон охраны объекта культурного наследия местного значения</w:t>
      </w:r>
      <w:proofErr w:type="gramEnd"/>
      <w:r w:rsidRPr="009E19BF">
        <w:rPr>
          <w:rFonts w:ascii="Times New Roman" w:hAnsi="Times New Roman"/>
          <w:sz w:val="26"/>
          <w:szCs w:val="28"/>
          <w:lang w:eastAsia="ru-RU"/>
        </w:rPr>
        <w:t xml:space="preserve"> определяется проектом зон охраны объекта культурного наследия местного (муниципального) значения.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 xml:space="preserve">7.3. Порядок </w:t>
      </w:r>
      <w:proofErr w:type="gramStart"/>
      <w:r w:rsidRPr="009E19BF">
        <w:rPr>
          <w:rFonts w:ascii="Times New Roman" w:hAnsi="Times New Roman"/>
          <w:sz w:val="26"/>
          <w:szCs w:val="28"/>
          <w:lang w:eastAsia="ru-RU"/>
        </w:rPr>
        <w:t>разработки проектов зон охраны объекта культурного</w:t>
      </w:r>
      <w:proofErr w:type="gramEnd"/>
      <w:r w:rsidRPr="009E19BF">
        <w:rPr>
          <w:rFonts w:ascii="Times New Roman" w:hAnsi="Times New Roman"/>
          <w:sz w:val="26"/>
          <w:szCs w:val="28"/>
          <w:lang w:eastAsia="ru-RU"/>
        </w:rPr>
        <w:t xml:space="preserve"> наследия, требования к режиму использования земель и градостроительным регламентам в границах данных зон устанавливаются Правительством Российской Федерации.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Проект зон охраны объекта культурного наследия местного (муниципального) значения, прошедший историко-культурную экспертизу, подлежит согласованию с органом охраны объектов культурного наследия.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7.4. Проекты проведения землеустроительных, земляных, строительных, мелиоративных, хозяйственных и иных работ на территории объекта культурного наследия местного (муниципального) значения, а также в зонах охраны указанных объектов подлежат согласов</w:t>
      </w:r>
      <w:r w:rsidR="006F251C">
        <w:rPr>
          <w:rFonts w:ascii="Times New Roman" w:hAnsi="Times New Roman"/>
          <w:sz w:val="26"/>
          <w:szCs w:val="28"/>
          <w:lang w:eastAsia="ru-RU"/>
        </w:rPr>
        <w:t>анию с администрацией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 xml:space="preserve">7.5. При проведении работ по сохранению объекта культурного наследия местного (муниципального) значения выдача задания и разрешения на проведение </w:t>
      </w:r>
      <w:r w:rsidRPr="009E19BF">
        <w:rPr>
          <w:rFonts w:ascii="Times New Roman" w:hAnsi="Times New Roman"/>
          <w:sz w:val="26"/>
          <w:szCs w:val="28"/>
          <w:lang w:eastAsia="ru-RU"/>
        </w:rPr>
        <w:lastRenderedPageBreak/>
        <w:t>работ по сохранению объекта культурного наследия, а также согласование проектной документации на проведение работ осуществ</w:t>
      </w:r>
      <w:r w:rsidR="006F251C">
        <w:rPr>
          <w:rFonts w:ascii="Times New Roman" w:hAnsi="Times New Roman"/>
          <w:sz w:val="26"/>
          <w:szCs w:val="28"/>
          <w:lang w:eastAsia="ru-RU"/>
        </w:rPr>
        <w:t>ляются администрацией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 xml:space="preserve">7.6. </w:t>
      </w:r>
      <w:proofErr w:type="gramStart"/>
      <w:r w:rsidRPr="009E19BF">
        <w:rPr>
          <w:rFonts w:ascii="Times New Roman" w:hAnsi="Times New Roman"/>
          <w:sz w:val="26"/>
          <w:szCs w:val="28"/>
          <w:lang w:eastAsia="ru-RU"/>
        </w:rPr>
        <w:t>К проведению работ по сохранению объекта культурного наследия местного (муниципального) значения допускаются физические и юридические лица, имеющие лицензии на деятельность по проведению проектных работ, связанных с охраной объектов культурного наследия, и (или) на деятельность по проведению проектно-изыскательских работ, связанных с ремонтом и реставрацией объектов культурного наследия, и (или) на деятельность по ремонту и реставрации объектов культурного наследия.</w:t>
      </w:r>
      <w:proofErr w:type="gramEnd"/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7.7. Работы по сохранению объекта культурного наследия проводятся в соответствии с реставрационными нормами и правилами, утверждаемыми федеральным органом охраны объектов культурного наследия. Строительные нормы и правила применяются при проведении работ по сохранению объекта культурного наследия только в случаях, не противоречащих интересам сохранения данного объекта культурного наследия.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7.8. Воссоздание утраченного объекта культурного наследия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7.9. Решение о воссоздании утраченного объекта культурного наследия за</w:t>
      </w:r>
      <w:r w:rsidR="006F251C">
        <w:rPr>
          <w:rFonts w:ascii="Times New Roman" w:hAnsi="Times New Roman"/>
          <w:sz w:val="26"/>
          <w:szCs w:val="28"/>
          <w:lang w:eastAsia="ru-RU"/>
        </w:rPr>
        <w:t xml:space="preserve"> счет средств бюджета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 принимается на основании Реше</w:t>
      </w:r>
      <w:r w:rsidR="006F251C">
        <w:rPr>
          <w:rFonts w:ascii="Times New Roman" w:hAnsi="Times New Roman"/>
          <w:sz w:val="26"/>
          <w:szCs w:val="28"/>
          <w:lang w:eastAsia="ru-RU"/>
        </w:rPr>
        <w:t>ния Совета депутатов  Имекского</w:t>
      </w:r>
      <w:r w:rsidRPr="009E19BF">
        <w:rPr>
          <w:rFonts w:ascii="Times New Roman" w:hAnsi="Times New Roman"/>
          <w:sz w:val="26"/>
          <w:szCs w:val="28"/>
          <w:lang w:eastAsia="ru-RU"/>
        </w:rPr>
        <w:t xml:space="preserve"> сельсовета.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8. ОТВЕТСТВЕННОСТЬ ЗА НАРУШЕНИЕ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 w:rsidRPr="009E19BF">
        <w:rPr>
          <w:rFonts w:ascii="Times New Roman" w:hAnsi="Times New Roman"/>
          <w:b/>
          <w:bCs/>
          <w:sz w:val="26"/>
          <w:szCs w:val="28"/>
          <w:lang w:eastAsia="ru-RU"/>
        </w:rPr>
        <w:t>ЗАКОНОДАТЕЛЬСТВА ОБ ОБЪЕКТАХ КУЛЬТУРНОГО НАСЛЕДИЯ</w:t>
      </w: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CE47FF" w:rsidRPr="009E19BF" w:rsidRDefault="00CE47FF" w:rsidP="009E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9E19BF">
        <w:rPr>
          <w:rFonts w:ascii="Times New Roman" w:hAnsi="Times New Roman"/>
          <w:sz w:val="26"/>
          <w:szCs w:val="28"/>
          <w:lang w:eastAsia="ru-RU"/>
        </w:rPr>
        <w:t>8.1. За нарушения требований в области сохранения, использования и государственной охраны объектов культурного наследия местного (муниципального) значения должностные лица, физические лица и юридические лица несут ответственность в соответствии с законодательством Российской Федерации.</w:t>
      </w:r>
    </w:p>
    <w:p w:rsidR="00CE47FF" w:rsidRDefault="00CE47FF" w:rsidP="00CE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7FF" w:rsidRDefault="00CE47FF" w:rsidP="00CE47FF">
      <w:pPr>
        <w:pStyle w:val="a3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4C48F2" w:rsidRDefault="004C48F2"/>
    <w:sectPr w:rsidR="004C48F2" w:rsidSect="009E1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53C5"/>
    <w:multiLevelType w:val="hybridMultilevel"/>
    <w:tmpl w:val="B9E870FA"/>
    <w:lvl w:ilvl="0" w:tplc="BC14C142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7FF"/>
    <w:rsid w:val="00003C6A"/>
    <w:rsid w:val="000174C5"/>
    <w:rsid w:val="00032F4E"/>
    <w:rsid w:val="000349F5"/>
    <w:rsid w:val="000429B1"/>
    <w:rsid w:val="000477C3"/>
    <w:rsid w:val="00055FEC"/>
    <w:rsid w:val="0006276C"/>
    <w:rsid w:val="00071976"/>
    <w:rsid w:val="00075E5C"/>
    <w:rsid w:val="0008114D"/>
    <w:rsid w:val="000A0712"/>
    <w:rsid w:val="000A1575"/>
    <w:rsid w:val="000D71DA"/>
    <w:rsid w:val="000D783E"/>
    <w:rsid w:val="0010610D"/>
    <w:rsid w:val="001151A6"/>
    <w:rsid w:val="0012652B"/>
    <w:rsid w:val="0012717F"/>
    <w:rsid w:val="00130016"/>
    <w:rsid w:val="00130B6E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022AA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55E0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D66F4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0AD5"/>
    <w:rsid w:val="00496653"/>
    <w:rsid w:val="004A5EA9"/>
    <w:rsid w:val="004A5F53"/>
    <w:rsid w:val="004B5F24"/>
    <w:rsid w:val="004C48F2"/>
    <w:rsid w:val="004C7F7D"/>
    <w:rsid w:val="004F406D"/>
    <w:rsid w:val="005015DB"/>
    <w:rsid w:val="00504E4A"/>
    <w:rsid w:val="00546A93"/>
    <w:rsid w:val="0055463E"/>
    <w:rsid w:val="00577D8D"/>
    <w:rsid w:val="00581625"/>
    <w:rsid w:val="0058310E"/>
    <w:rsid w:val="0058512A"/>
    <w:rsid w:val="005B0523"/>
    <w:rsid w:val="005B2D7B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F0566"/>
    <w:rsid w:val="006F183E"/>
    <w:rsid w:val="006F251C"/>
    <w:rsid w:val="006F7B19"/>
    <w:rsid w:val="007132D9"/>
    <w:rsid w:val="00716BA2"/>
    <w:rsid w:val="007258F0"/>
    <w:rsid w:val="007315E4"/>
    <w:rsid w:val="00731ECC"/>
    <w:rsid w:val="00732470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241A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573ED"/>
    <w:rsid w:val="00963E10"/>
    <w:rsid w:val="00965D24"/>
    <w:rsid w:val="0098024F"/>
    <w:rsid w:val="00985360"/>
    <w:rsid w:val="00994158"/>
    <w:rsid w:val="009C2112"/>
    <w:rsid w:val="009C3798"/>
    <w:rsid w:val="009D1F88"/>
    <w:rsid w:val="009D2F7A"/>
    <w:rsid w:val="009D3D4B"/>
    <w:rsid w:val="009D74D9"/>
    <w:rsid w:val="009E19BF"/>
    <w:rsid w:val="009F1955"/>
    <w:rsid w:val="009F298E"/>
    <w:rsid w:val="00A0202D"/>
    <w:rsid w:val="00A17BB3"/>
    <w:rsid w:val="00A21626"/>
    <w:rsid w:val="00A30003"/>
    <w:rsid w:val="00A3340E"/>
    <w:rsid w:val="00A41DFB"/>
    <w:rsid w:val="00A4425E"/>
    <w:rsid w:val="00A64CB0"/>
    <w:rsid w:val="00A729FE"/>
    <w:rsid w:val="00A74C6F"/>
    <w:rsid w:val="00AA0519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38F"/>
    <w:rsid w:val="00BF19FF"/>
    <w:rsid w:val="00C01740"/>
    <w:rsid w:val="00C01A92"/>
    <w:rsid w:val="00C057F6"/>
    <w:rsid w:val="00C07B37"/>
    <w:rsid w:val="00C173D2"/>
    <w:rsid w:val="00C350E9"/>
    <w:rsid w:val="00C4047C"/>
    <w:rsid w:val="00C454CB"/>
    <w:rsid w:val="00C474D9"/>
    <w:rsid w:val="00C531A8"/>
    <w:rsid w:val="00C551B6"/>
    <w:rsid w:val="00C66D2F"/>
    <w:rsid w:val="00C72661"/>
    <w:rsid w:val="00C7469C"/>
    <w:rsid w:val="00C83C4C"/>
    <w:rsid w:val="00CD035D"/>
    <w:rsid w:val="00CE47FF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54E01"/>
    <w:rsid w:val="00D65883"/>
    <w:rsid w:val="00D750FC"/>
    <w:rsid w:val="00D772A6"/>
    <w:rsid w:val="00DB5E2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440DE"/>
    <w:rsid w:val="00E47052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F42095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4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3482A55209D15A6D05621B3E289D8B4A83E9A77D1F159585A8ED951B3D076819C2A4D10D963A0288C116435D0211C7F9649328FR73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3482A55209D15A6D05621B3E289D8B4A83E9A73D3F159585A8ED951B3D076819C2A4413D968F078C31038708D321D72964B379370D3AER03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93482A55209D15A6D05621B3E289D8B4A83E9A77D1F159585A8ED951B3D076819C2A4D10D963A0288C116435D0211C7F9649328FR732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093482A55209D15A6D05621B3E289D8B4A83E9A73D3F159585A8ED951B3D076819C2A4413D968F078C31038708D321D72964B379370D3AER033E" TargetMode="External"/><Relationship Id="rId10" Type="http://schemas.openxmlformats.org/officeDocument/2006/relationships/hyperlink" Target="consultantplus://offline/ref=5093482A55209D15A6D05621B3E289D8B4A83E9A77D1F159585A8ED951B3D076939C724812D076F47CD6466936RD3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93482A55209D15A6D0482CA58ED7D2B6A6619577D1F9080108888E0EE3D623C1DC2C11509C65F67CC31038708D321D72964B379370D3AER03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2020-10-06T02:32:00Z</dcterms:created>
  <dcterms:modified xsi:type="dcterms:W3CDTF">2020-10-07T05:00:00Z</dcterms:modified>
</cp:coreProperties>
</file>