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0320B4">
        <w:rPr>
          <w:sz w:val="26"/>
          <w:szCs w:val="20"/>
        </w:rPr>
        <w:t>06.07</w:t>
      </w:r>
      <w:r w:rsidR="00494661">
        <w:rPr>
          <w:sz w:val="26"/>
          <w:szCs w:val="20"/>
        </w:rPr>
        <w:t>.2016</w:t>
      </w:r>
      <w:r w:rsidRPr="00290DDB">
        <w:rPr>
          <w:sz w:val="26"/>
          <w:szCs w:val="20"/>
        </w:rPr>
        <w:t> </w:t>
      </w:r>
      <w:r>
        <w:rPr>
          <w:sz w:val="26"/>
          <w:szCs w:val="20"/>
        </w:rPr>
        <w:t xml:space="preserve">                                           </w:t>
      </w:r>
      <w:r w:rsidR="00494661">
        <w:rPr>
          <w:sz w:val="26"/>
          <w:szCs w:val="20"/>
        </w:rPr>
        <w:t xml:space="preserve"> 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0320B4">
        <w:rPr>
          <w:sz w:val="26"/>
          <w:szCs w:val="20"/>
        </w:rPr>
        <w:t xml:space="preserve">  56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Default="00741FF7" w:rsidP="00A530A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8B7CE7">
              <w:rPr>
                <w:sz w:val="26"/>
                <w:szCs w:val="20"/>
              </w:rPr>
              <w:t>26.10.2012</w:t>
            </w:r>
            <w:r>
              <w:rPr>
                <w:sz w:val="26"/>
                <w:szCs w:val="20"/>
              </w:rPr>
              <w:t xml:space="preserve"> № 33 «</w:t>
            </w:r>
            <w:r w:rsidRPr="00290DDB">
              <w:rPr>
                <w:sz w:val="26"/>
                <w:szCs w:val="20"/>
              </w:rPr>
              <w:t xml:space="preserve">Об установлении </w:t>
            </w:r>
            <w:r>
              <w:rPr>
                <w:sz w:val="26"/>
                <w:szCs w:val="20"/>
              </w:rPr>
              <w:t>земельного налога на территории Имекского поселения»</w:t>
            </w:r>
          </w:p>
          <w:p w:rsidR="00741FF7" w:rsidRDefault="00741FF7" w:rsidP="00A530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Pr="00290DDB" w:rsidRDefault="00741FF7" w:rsidP="00741FF7">
      <w:pPr>
        <w:rPr>
          <w:sz w:val="26"/>
        </w:rPr>
      </w:pPr>
    </w:p>
    <w:p w:rsidR="00741FF7" w:rsidRDefault="00741FF7" w:rsidP="00741FF7">
      <w:pPr>
        <w:rPr>
          <w:sz w:val="26"/>
          <w:szCs w:val="20"/>
        </w:rPr>
      </w:pPr>
    </w:p>
    <w:p w:rsidR="00741FF7" w:rsidRDefault="00741FF7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          </w:t>
      </w:r>
      <w:r w:rsidRPr="00290DDB">
        <w:rPr>
          <w:sz w:val="26"/>
          <w:szCs w:val="20"/>
        </w:rPr>
        <w:t xml:space="preserve">  </w:t>
      </w:r>
      <w:proofErr w:type="gramStart"/>
      <w:r w:rsidRPr="00290DDB">
        <w:rPr>
          <w:sz w:val="26"/>
          <w:szCs w:val="20"/>
        </w:rPr>
        <w:t xml:space="preserve">В соответствии с </w:t>
      </w:r>
      <w:r>
        <w:rPr>
          <w:sz w:val="26"/>
          <w:szCs w:val="20"/>
        </w:rPr>
        <w:t xml:space="preserve">п.4 ст.1 </w:t>
      </w:r>
      <w:r w:rsidRPr="00290DDB">
        <w:rPr>
          <w:sz w:val="26"/>
          <w:szCs w:val="20"/>
        </w:rPr>
        <w:t>Федеральн</w:t>
      </w:r>
      <w:r>
        <w:rPr>
          <w:sz w:val="26"/>
          <w:szCs w:val="20"/>
        </w:rPr>
        <w:t>ого</w:t>
      </w:r>
      <w:r w:rsidRPr="00290DDB">
        <w:rPr>
          <w:sz w:val="26"/>
          <w:szCs w:val="20"/>
        </w:rPr>
        <w:t xml:space="preserve"> </w:t>
      </w:r>
      <w:r>
        <w:rPr>
          <w:sz w:val="26"/>
          <w:szCs w:val="20"/>
        </w:rPr>
        <w:t>закона от 02.12.2013г.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статью 57 Федерального закона</w:t>
      </w:r>
      <w:r w:rsidRPr="00290DDB">
        <w:rPr>
          <w:sz w:val="26"/>
          <w:szCs w:val="20"/>
        </w:rPr>
        <w:t xml:space="preserve"> о</w:t>
      </w:r>
      <w:r>
        <w:rPr>
          <w:sz w:val="26"/>
          <w:szCs w:val="20"/>
        </w:rPr>
        <w:t>т 06.10.2003 г.</w:t>
      </w:r>
      <w:r w:rsidRPr="00290DDB">
        <w:rPr>
          <w:sz w:val="26"/>
          <w:szCs w:val="20"/>
        </w:rPr>
        <w:t xml:space="preserve"> № 131 – ФЗ «Об общих принципах организации местного самоуправления </w:t>
      </w:r>
      <w:r>
        <w:rPr>
          <w:sz w:val="26"/>
          <w:szCs w:val="20"/>
        </w:rPr>
        <w:t>в Российской Федерации»,</w:t>
      </w:r>
      <w:r w:rsidRPr="00290DDB">
        <w:rPr>
          <w:sz w:val="26"/>
          <w:szCs w:val="20"/>
        </w:rPr>
        <w:t xml:space="preserve">  </w:t>
      </w:r>
      <w:r>
        <w:rPr>
          <w:sz w:val="26"/>
          <w:szCs w:val="20"/>
        </w:rPr>
        <w:t xml:space="preserve"> руководствуясь</w:t>
      </w:r>
      <w:r w:rsidRPr="00290DDB">
        <w:rPr>
          <w:sz w:val="26"/>
        </w:rPr>
        <w:t xml:space="preserve"> </w:t>
      </w:r>
      <w:r w:rsidR="00F12E93">
        <w:rPr>
          <w:sz w:val="26"/>
        </w:rPr>
        <w:t xml:space="preserve">п.6 ч.1 </w:t>
      </w:r>
      <w:r>
        <w:rPr>
          <w:sz w:val="26"/>
        </w:rPr>
        <w:t>ст.29</w:t>
      </w:r>
      <w:proofErr w:type="gramEnd"/>
      <w:r>
        <w:rPr>
          <w:sz w:val="26"/>
        </w:rPr>
        <w:t xml:space="preserve"> </w:t>
      </w:r>
      <w:r>
        <w:rPr>
          <w:sz w:val="26"/>
          <w:szCs w:val="20"/>
        </w:rPr>
        <w:t>Устава</w:t>
      </w:r>
      <w:r w:rsidRPr="00290DDB">
        <w:rPr>
          <w:sz w:val="26"/>
          <w:szCs w:val="20"/>
        </w:rPr>
        <w:t xml:space="preserve"> муниципального образования</w:t>
      </w:r>
      <w:r>
        <w:rPr>
          <w:sz w:val="26"/>
          <w:szCs w:val="20"/>
        </w:rPr>
        <w:t xml:space="preserve"> Имекский сельсовет, Совет депутатов Имекского сельсовета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Pr="00494661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 решение Сов</w:t>
      </w:r>
      <w:r w:rsidR="008B7CE7" w:rsidRPr="00494661">
        <w:rPr>
          <w:sz w:val="26"/>
          <w:szCs w:val="20"/>
        </w:rPr>
        <w:t>ета депутатов Имекского сельсовета от 26.10.2012  № 33</w:t>
      </w:r>
      <w:r w:rsidRPr="00494661">
        <w:rPr>
          <w:sz w:val="26"/>
          <w:szCs w:val="20"/>
        </w:rPr>
        <w:t xml:space="preserve"> «Об установлении земельного налога  на </w:t>
      </w:r>
      <w:r w:rsidR="001863ED">
        <w:rPr>
          <w:sz w:val="26"/>
          <w:szCs w:val="20"/>
        </w:rPr>
        <w:t xml:space="preserve">территории </w:t>
      </w:r>
      <w:proofErr w:type="spellStart"/>
      <w:r w:rsidR="001863ED">
        <w:rPr>
          <w:sz w:val="26"/>
          <w:szCs w:val="20"/>
        </w:rPr>
        <w:t>Имекского</w:t>
      </w:r>
      <w:proofErr w:type="spellEnd"/>
      <w:r w:rsidR="001863ED">
        <w:rPr>
          <w:sz w:val="26"/>
          <w:szCs w:val="20"/>
        </w:rPr>
        <w:t xml:space="preserve"> поселения</w:t>
      </w:r>
      <w:r w:rsidRPr="00494661">
        <w:rPr>
          <w:sz w:val="26"/>
          <w:szCs w:val="20"/>
        </w:rPr>
        <w:t>»</w:t>
      </w:r>
      <w:r w:rsidR="00494661" w:rsidRPr="00494661">
        <w:rPr>
          <w:sz w:val="26"/>
          <w:szCs w:val="20"/>
        </w:rPr>
        <w:t xml:space="preserve"> в редакции от 26.11.2014 № 41</w:t>
      </w:r>
      <w:r w:rsidRPr="00494661">
        <w:rPr>
          <w:sz w:val="26"/>
          <w:szCs w:val="20"/>
        </w:rPr>
        <w:t xml:space="preserve"> следующие изменения:</w:t>
      </w:r>
    </w:p>
    <w:p w:rsidR="00494661" w:rsidRDefault="00494661" w:rsidP="001863ED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>
        <w:rPr>
          <w:sz w:val="26"/>
          <w:szCs w:val="20"/>
        </w:rPr>
        <w:t>подпункт 1 пункта 2</w:t>
      </w:r>
      <w:r w:rsidR="000320B4">
        <w:rPr>
          <w:sz w:val="26"/>
          <w:szCs w:val="20"/>
        </w:rPr>
        <w:t xml:space="preserve"> решения</w:t>
      </w:r>
      <w:r>
        <w:rPr>
          <w:sz w:val="26"/>
          <w:szCs w:val="20"/>
        </w:rPr>
        <w:t xml:space="preserve"> дополнить абзацем</w:t>
      </w:r>
      <w:r w:rsidR="001863ED">
        <w:rPr>
          <w:sz w:val="26"/>
          <w:szCs w:val="20"/>
        </w:rPr>
        <w:t xml:space="preserve"> следующего содержания:</w:t>
      </w:r>
    </w:p>
    <w:p w:rsidR="00A83B17" w:rsidRPr="00A83B17" w:rsidRDefault="001863ED" w:rsidP="00A83B17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«- ограниченных в обороте,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sz w:val="26"/>
          <w:szCs w:val="20"/>
        </w:rPr>
        <w:t>.»;</w:t>
      </w:r>
      <w:proofErr w:type="gramEnd"/>
    </w:p>
    <w:p w:rsidR="00741FF7" w:rsidRDefault="000320B4" w:rsidP="00A83B17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пункт 6 решения изложить в следующей редакции:</w:t>
      </w:r>
    </w:p>
    <w:p w:rsidR="004C3C24" w:rsidRDefault="00E62F32" w:rsidP="00E62F32">
      <w:pPr>
        <w:rPr>
          <w:sz w:val="26"/>
          <w:szCs w:val="20"/>
        </w:rPr>
      </w:pPr>
      <w:r>
        <w:rPr>
          <w:sz w:val="26"/>
          <w:szCs w:val="20"/>
        </w:rPr>
        <w:t xml:space="preserve">                    </w:t>
      </w:r>
      <w:r w:rsidR="000320B4">
        <w:rPr>
          <w:sz w:val="26"/>
          <w:szCs w:val="20"/>
        </w:rPr>
        <w:t xml:space="preserve">« 6. </w:t>
      </w:r>
      <w:r w:rsidR="0085414C">
        <w:rPr>
          <w:sz w:val="26"/>
          <w:szCs w:val="20"/>
        </w:rPr>
        <w:t xml:space="preserve">Налогоплательщикам, имеющим постоянную регистрацию </w:t>
      </w:r>
      <w:proofErr w:type="gramStart"/>
      <w:r w:rsidR="0085414C">
        <w:rPr>
          <w:sz w:val="26"/>
          <w:szCs w:val="20"/>
        </w:rPr>
        <w:t>на</w:t>
      </w:r>
      <w:proofErr w:type="gramEnd"/>
      <w:r w:rsidR="0085414C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              </w:t>
      </w:r>
      <w:r w:rsidR="004C3C24">
        <w:rPr>
          <w:sz w:val="26"/>
          <w:szCs w:val="20"/>
        </w:rPr>
        <w:t xml:space="preserve">   </w:t>
      </w:r>
    </w:p>
    <w:p w:rsidR="004C3C24" w:rsidRDefault="004C3C24" w:rsidP="00E62F32">
      <w:pPr>
        <w:rPr>
          <w:rFonts w:eastAsiaTheme="minorHAnsi"/>
          <w:sz w:val="26"/>
          <w:lang w:eastAsia="en-US"/>
        </w:rPr>
      </w:pPr>
      <w:r>
        <w:rPr>
          <w:sz w:val="26"/>
          <w:szCs w:val="20"/>
        </w:rPr>
        <w:t xml:space="preserve">                    </w:t>
      </w:r>
      <w:r w:rsidR="0085414C">
        <w:rPr>
          <w:sz w:val="26"/>
          <w:szCs w:val="20"/>
        </w:rPr>
        <w:t xml:space="preserve">территории </w:t>
      </w:r>
      <w:proofErr w:type="spellStart"/>
      <w:r w:rsidR="0085414C">
        <w:rPr>
          <w:sz w:val="26"/>
          <w:szCs w:val="20"/>
        </w:rPr>
        <w:t>Имекского</w:t>
      </w:r>
      <w:proofErr w:type="spellEnd"/>
      <w:r w:rsidR="0085414C">
        <w:rPr>
          <w:sz w:val="26"/>
          <w:szCs w:val="20"/>
        </w:rPr>
        <w:t xml:space="preserve"> поселения</w:t>
      </w:r>
      <w:r w:rsidR="009A7AF5">
        <w:rPr>
          <w:sz w:val="26"/>
          <w:szCs w:val="20"/>
        </w:rPr>
        <w:t xml:space="preserve">, </w:t>
      </w:r>
      <w:r w:rsidR="00F34C61">
        <w:rPr>
          <w:sz w:val="26"/>
          <w:szCs w:val="20"/>
        </w:rPr>
        <w:t xml:space="preserve"> </w:t>
      </w:r>
      <w:r w:rsidR="00F34C61">
        <w:rPr>
          <w:rFonts w:eastAsiaTheme="minorHAnsi"/>
          <w:sz w:val="26"/>
          <w:lang w:eastAsia="en-US"/>
        </w:rPr>
        <w:t>н</w:t>
      </w:r>
      <w:r w:rsidR="00F34C61" w:rsidRPr="00F34C61">
        <w:rPr>
          <w:rFonts w:eastAsiaTheme="minorHAnsi"/>
          <w:sz w:val="26"/>
          <w:lang w:eastAsia="en-US"/>
        </w:rPr>
        <w:t xml:space="preserve">алоговая база уменьшается </w:t>
      </w:r>
      <w:proofErr w:type="gramStart"/>
      <w:r w:rsidR="00F34C61" w:rsidRPr="00F34C61">
        <w:rPr>
          <w:rFonts w:eastAsiaTheme="minorHAnsi"/>
          <w:sz w:val="26"/>
          <w:lang w:eastAsia="en-US"/>
        </w:rPr>
        <w:t>на</w:t>
      </w:r>
      <w:proofErr w:type="gramEnd"/>
      <w:r w:rsidR="00F34C61" w:rsidRPr="00F34C61">
        <w:rPr>
          <w:rFonts w:eastAsiaTheme="minorHAnsi"/>
          <w:sz w:val="26"/>
          <w:lang w:eastAsia="en-US"/>
        </w:rPr>
        <w:t xml:space="preserve"> не </w:t>
      </w:r>
      <w:r>
        <w:rPr>
          <w:rFonts w:eastAsiaTheme="minorHAnsi"/>
          <w:sz w:val="26"/>
          <w:lang w:eastAsia="en-US"/>
        </w:rPr>
        <w:t xml:space="preserve"> </w:t>
      </w:r>
    </w:p>
    <w:p w:rsidR="004C3C24" w:rsidRDefault="004C3C24" w:rsidP="00E62F32">
      <w:pPr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="00F34C61" w:rsidRPr="00F34C61">
        <w:rPr>
          <w:rFonts w:eastAsiaTheme="minorHAnsi"/>
          <w:sz w:val="26"/>
          <w:lang w:eastAsia="en-US"/>
        </w:rPr>
        <w:t xml:space="preserve">облагаемую налогом сумму в размере 10 000 рублей на одного </w:t>
      </w:r>
      <w:r>
        <w:rPr>
          <w:rFonts w:eastAsiaTheme="minorHAnsi"/>
          <w:sz w:val="26"/>
          <w:lang w:eastAsia="en-US"/>
        </w:rPr>
        <w:t xml:space="preserve">   </w:t>
      </w:r>
    </w:p>
    <w:p w:rsidR="004C3C24" w:rsidRDefault="004C3C24" w:rsidP="00E62F32">
      <w:pPr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="00F34C61" w:rsidRPr="00F34C61">
        <w:rPr>
          <w:rFonts w:eastAsiaTheme="minorHAnsi"/>
          <w:sz w:val="26"/>
          <w:lang w:eastAsia="en-US"/>
        </w:rPr>
        <w:t>налогопла</w:t>
      </w:r>
      <w:r w:rsidR="00E62F32">
        <w:rPr>
          <w:rFonts w:eastAsiaTheme="minorHAnsi"/>
          <w:sz w:val="26"/>
          <w:lang w:eastAsia="en-US"/>
        </w:rPr>
        <w:t xml:space="preserve">тельщика </w:t>
      </w:r>
      <w:r w:rsidR="00F34C61" w:rsidRPr="00F34C61">
        <w:rPr>
          <w:rFonts w:eastAsiaTheme="minorHAnsi"/>
          <w:sz w:val="26"/>
          <w:lang w:eastAsia="en-US"/>
        </w:rPr>
        <w:t xml:space="preserve">в отношении земельного участка, находящегося </w:t>
      </w:r>
      <w:proofErr w:type="gramStart"/>
      <w:r w:rsidR="00F34C61" w:rsidRPr="00F34C61">
        <w:rPr>
          <w:rFonts w:eastAsiaTheme="minorHAnsi"/>
          <w:sz w:val="26"/>
          <w:lang w:eastAsia="en-US"/>
        </w:rPr>
        <w:t>в</w:t>
      </w:r>
      <w:proofErr w:type="gramEnd"/>
      <w:r w:rsidR="00F34C61" w:rsidRPr="00F34C61">
        <w:rPr>
          <w:rFonts w:eastAsiaTheme="minorHAnsi"/>
          <w:sz w:val="26"/>
          <w:lang w:eastAsia="en-US"/>
        </w:rPr>
        <w:t xml:space="preserve"> </w:t>
      </w:r>
    </w:p>
    <w:p w:rsidR="004C3C24" w:rsidRDefault="004C3C24" w:rsidP="00E62F32">
      <w:pPr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="00F34C61" w:rsidRPr="00F34C61">
        <w:rPr>
          <w:rFonts w:eastAsiaTheme="minorHAnsi"/>
          <w:sz w:val="26"/>
          <w:lang w:eastAsia="en-US"/>
        </w:rPr>
        <w:t>собственности, постоянном (бессрочном) пользовании или пожизненно</w:t>
      </w:r>
      <w:r w:rsidR="00E62F32">
        <w:rPr>
          <w:rFonts w:eastAsiaTheme="minorHAnsi"/>
          <w:sz w:val="26"/>
          <w:lang w:eastAsia="en-US"/>
        </w:rPr>
        <w:t xml:space="preserve">м </w:t>
      </w:r>
    </w:p>
    <w:p w:rsidR="000320B4" w:rsidRPr="00E62F32" w:rsidRDefault="004C3C24" w:rsidP="00E62F32">
      <w:pPr>
        <w:rPr>
          <w:rFonts w:ascii="Arial" w:eastAsiaTheme="minorHAnsi" w:hAnsi="Arial" w:cs="Arial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                   </w:t>
      </w:r>
      <w:r w:rsidR="00E62F32">
        <w:rPr>
          <w:rFonts w:eastAsiaTheme="minorHAnsi"/>
          <w:sz w:val="26"/>
          <w:lang w:eastAsia="en-US"/>
        </w:rPr>
        <w:t>наследуемом владении следующим категориям</w:t>
      </w:r>
      <w:r w:rsidR="00F34C61" w:rsidRPr="00F34C61">
        <w:rPr>
          <w:rFonts w:eastAsiaTheme="minorHAnsi"/>
          <w:sz w:val="26"/>
          <w:lang w:eastAsia="en-US"/>
        </w:rPr>
        <w:t xml:space="preserve"> налогоплательщиков</w:t>
      </w:r>
      <w:r w:rsidR="00E62F32">
        <w:rPr>
          <w:rFonts w:ascii="Arial" w:eastAsiaTheme="minorHAnsi" w:hAnsi="Arial" w:cs="Arial"/>
          <w:sz w:val="26"/>
          <w:lang w:eastAsia="en-US"/>
        </w:rPr>
        <w:t>:</w:t>
      </w:r>
    </w:p>
    <w:p w:rsidR="0085414C" w:rsidRDefault="00E62F32" w:rsidP="0085414C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-Героям</w:t>
      </w:r>
      <w:r w:rsidR="0085414C">
        <w:rPr>
          <w:sz w:val="26"/>
          <w:szCs w:val="20"/>
        </w:rPr>
        <w:t xml:space="preserve"> Советского Союза,</w:t>
      </w:r>
      <w:r w:rsidR="00C50652">
        <w:rPr>
          <w:sz w:val="26"/>
          <w:szCs w:val="20"/>
        </w:rPr>
        <w:t xml:space="preserve"> </w:t>
      </w:r>
      <w:r>
        <w:rPr>
          <w:sz w:val="26"/>
          <w:szCs w:val="20"/>
        </w:rPr>
        <w:t>Героям</w:t>
      </w:r>
      <w:r w:rsidR="0085414C">
        <w:rPr>
          <w:sz w:val="26"/>
          <w:szCs w:val="20"/>
        </w:rPr>
        <w:t xml:space="preserve"> Российс</w:t>
      </w:r>
      <w:r>
        <w:rPr>
          <w:sz w:val="26"/>
          <w:szCs w:val="20"/>
        </w:rPr>
        <w:t>кой Федерации, полным кавалерам</w:t>
      </w:r>
      <w:r w:rsidR="0085414C">
        <w:rPr>
          <w:sz w:val="26"/>
          <w:szCs w:val="20"/>
        </w:rPr>
        <w:t xml:space="preserve"> ордена Славы;</w:t>
      </w:r>
    </w:p>
    <w:p w:rsidR="0085414C" w:rsidRDefault="00E62F32" w:rsidP="0085414C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 инвалидам</w:t>
      </w:r>
      <w:r w:rsidR="0085414C">
        <w:rPr>
          <w:sz w:val="26"/>
          <w:szCs w:val="20"/>
        </w:rPr>
        <w:t xml:space="preserve"> </w:t>
      </w:r>
      <w:r w:rsidR="0085414C">
        <w:rPr>
          <w:sz w:val="26"/>
          <w:szCs w:val="20"/>
          <w:lang w:val="en-US"/>
        </w:rPr>
        <w:t>I</w:t>
      </w:r>
      <w:r w:rsidR="0085414C">
        <w:rPr>
          <w:sz w:val="26"/>
          <w:szCs w:val="20"/>
        </w:rPr>
        <w:t xml:space="preserve"> и </w:t>
      </w:r>
      <w:r w:rsidR="0085414C">
        <w:rPr>
          <w:sz w:val="26"/>
          <w:szCs w:val="20"/>
          <w:lang w:val="en-US"/>
        </w:rPr>
        <w:t>II</w:t>
      </w:r>
      <w:r w:rsidR="0085414C">
        <w:rPr>
          <w:sz w:val="26"/>
          <w:szCs w:val="20"/>
        </w:rPr>
        <w:t xml:space="preserve"> групп инвалидности;</w:t>
      </w:r>
    </w:p>
    <w:p w:rsidR="0085414C" w:rsidRDefault="00E62F32" w:rsidP="0085414C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- инвалидам</w:t>
      </w:r>
      <w:r w:rsidR="00C50652">
        <w:rPr>
          <w:sz w:val="26"/>
          <w:szCs w:val="20"/>
        </w:rPr>
        <w:t xml:space="preserve"> с детства;</w:t>
      </w:r>
    </w:p>
    <w:p w:rsidR="00B56CB2" w:rsidRDefault="00E62F32" w:rsidP="00B56CB2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lastRenderedPageBreak/>
        <w:t>-ветеранам и инвалидам</w:t>
      </w:r>
      <w:r w:rsidR="00C50652">
        <w:rPr>
          <w:sz w:val="26"/>
          <w:szCs w:val="20"/>
        </w:rPr>
        <w:t xml:space="preserve"> Великой Отечественной войны, блокадникам, узникам</w:t>
      </w:r>
      <w:r>
        <w:rPr>
          <w:sz w:val="26"/>
          <w:szCs w:val="20"/>
        </w:rPr>
        <w:t>; а также ветеранам и инвалидам</w:t>
      </w:r>
      <w:r w:rsidR="00C50652">
        <w:rPr>
          <w:sz w:val="26"/>
          <w:szCs w:val="20"/>
        </w:rPr>
        <w:t xml:space="preserve"> боевых действий;</w:t>
      </w:r>
    </w:p>
    <w:p w:rsidR="00B56CB2" w:rsidRDefault="00B56CB2" w:rsidP="00B56CB2">
      <w:pPr>
        <w:pStyle w:val="a4"/>
        <w:ind w:left="1320"/>
        <w:jc w:val="both"/>
        <w:rPr>
          <w:sz w:val="26"/>
        </w:rPr>
      </w:pPr>
      <w:r w:rsidRPr="00B56CB2">
        <w:rPr>
          <w:sz w:val="26"/>
          <w:szCs w:val="20"/>
        </w:rPr>
        <w:t xml:space="preserve">  </w:t>
      </w:r>
      <w:proofErr w:type="gramStart"/>
      <w:r w:rsidR="00C50652" w:rsidRPr="00B56CB2">
        <w:rPr>
          <w:sz w:val="26"/>
          <w:szCs w:val="20"/>
        </w:rPr>
        <w:t>-</w:t>
      </w:r>
      <w:r w:rsidR="00E62F32">
        <w:rPr>
          <w:sz w:val="26"/>
        </w:rPr>
        <w:t>физическим</w:t>
      </w:r>
      <w:r w:rsidRPr="00B56CB2">
        <w:rPr>
          <w:sz w:val="26"/>
        </w:rPr>
        <w:t xml:space="preserve"> лиц</w:t>
      </w:r>
      <w:r w:rsidR="00E62F32">
        <w:rPr>
          <w:sz w:val="26"/>
        </w:rPr>
        <w:t>ам</w:t>
      </w:r>
      <w:r w:rsidRPr="00B56CB2">
        <w:rPr>
          <w:sz w:val="26"/>
        </w:rPr>
        <w:t xml:space="preserve">, имеющих право на получение социальной поддержки в соответствии с </w:t>
      </w:r>
      <w:hyperlink r:id="rId5" w:anchor="/document/185213/entry/0" w:history="1">
        <w:r w:rsidRPr="00B56CB2">
          <w:rPr>
            <w:rStyle w:val="a5"/>
            <w:color w:val="auto"/>
            <w:sz w:val="26"/>
          </w:rPr>
          <w:t>Законом</w:t>
        </w:r>
      </w:hyperlink>
      <w:r w:rsidRPr="00B56CB2">
        <w:rPr>
          <w:sz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anchor="/document/10100264/entry/0" w:history="1">
        <w:r w:rsidRPr="00B56CB2">
          <w:rPr>
            <w:rStyle w:val="a5"/>
            <w:color w:val="auto"/>
            <w:sz w:val="26"/>
          </w:rPr>
          <w:t>Закона</w:t>
        </w:r>
      </w:hyperlink>
      <w:r w:rsidRPr="00B56CB2">
        <w:rPr>
          <w:sz w:val="26"/>
        </w:rPr>
        <w:t xml:space="preserve"> Российской Федерации от 18 июня 1992 года N 3061-I), в соответствии с </w:t>
      </w:r>
      <w:hyperlink r:id="rId7" w:anchor="/document/179742/entry/1" w:history="1">
        <w:r w:rsidRPr="00B56CB2">
          <w:rPr>
            <w:rStyle w:val="a5"/>
            <w:color w:val="auto"/>
            <w:sz w:val="26"/>
          </w:rPr>
          <w:t>Федеральным законом</w:t>
        </w:r>
      </w:hyperlink>
      <w:r w:rsidRPr="00B56CB2">
        <w:rPr>
          <w:sz w:val="26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</w:t>
      </w:r>
      <w:proofErr w:type="gramEnd"/>
      <w:r w:rsidRPr="00B56CB2">
        <w:rPr>
          <w:sz w:val="26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B56CB2">
        <w:rPr>
          <w:sz w:val="26"/>
        </w:rPr>
        <w:t>Теча</w:t>
      </w:r>
      <w:proofErr w:type="spellEnd"/>
      <w:r w:rsidRPr="00B56CB2">
        <w:rPr>
          <w:sz w:val="26"/>
        </w:rPr>
        <w:t xml:space="preserve">" и в соответствии с </w:t>
      </w:r>
      <w:hyperlink r:id="rId8" w:anchor="/document/12125351/entry/1" w:history="1">
        <w:r w:rsidRPr="00B56CB2">
          <w:rPr>
            <w:rStyle w:val="a5"/>
            <w:color w:val="auto"/>
            <w:sz w:val="26"/>
          </w:rPr>
          <w:t>Федеральным законом</w:t>
        </w:r>
      </w:hyperlink>
      <w:r w:rsidRPr="00B56CB2">
        <w:rPr>
          <w:sz w:val="26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</w:t>
      </w:r>
      <w:r>
        <w:rPr>
          <w:sz w:val="26"/>
        </w:rPr>
        <w:t>ий на Семипалатинском полигоне"</w:t>
      </w:r>
    </w:p>
    <w:p w:rsidR="00B56CB2" w:rsidRDefault="00B56CB2" w:rsidP="00B56CB2">
      <w:pPr>
        <w:pStyle w:val="a4"/>
        <w:ind w:left="1320"/>
        <w:jc w:val="both"/>
        <w:rPr>
          <w:sz w:val="26"/>
        </w:rPr>
      </w:pPr>
      <w:r>
        <w:rPr>
          <w:sz w:val="26"/>
        </w:rPr>
        <w:t xml:space="preserve">- </w:t>
      </w:r>
      <w:r w:rsidR="00E62F32">
        <w:rPr>
          <w:sz w:val="26"/>
        </w:rPr>
        <w:t xml:space="preserve"> физическим</w:t>
      </w:r>
      <w:r w:rsidRPr="00B56CB2">
        <w:rPr>
          <w:sz w:val="26"/>
        </w:rPr>
        <w:t xml:space="preserve"> лиц</w:t>
      </w:r>
      <w:r w:rsidR="00E62F32">
        <w:rPr>
          <w:sz w:val="26"/>
        </w:rPr>
        <w:t>ам</w:t>
      </w:r>
      <w:r w:rsidRPr="00B56CB2">
        <w:rPr>
          <w:sz w:val="26"/>
        </w:rPr>
        <w:t>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56CB2" w:rsidRDefault="00B56CB2" w:rsidP="00B56CB2">
      <w:pPr>
        <w:pStyle w:val="a4"/>
        <w:ind w:left="1320"/>
        <w:jc w:val="both"/>
        <w:rPr>
          <w:sz w:val="26"/>
        </w:rPr>
      </w:pPr>
      <w:r>
        <w:rPr>
          <w:sz w:val="26"/>
        </w:rPr>
        <w:t>-</w:t>
      </w:r>
      <w:r w:rsidR="00E62F32">
        <w:rPr>
          <w:sz w:val="26"/>
        </w:rPr>
        <w:t xml:space="preserve"> физическим</w:t>
      </w:r>
      <w:r w:rsidRPr="00B56CB2">
        <w:rPr>
          <w:sz w:val="26"/>
        </w:rPr>
        <w:t xml:space="preserve"> лиц</w:t>
      </w:r>
      <w:r w:rsidR="00E62F32">
        <w:rPr>
          <w:sz w:val="26"/>
        </w:rPr>
        <w:t>ам</w:t>
      </w:r>
      <w:r w:rsidRPr="00B56CB2">
        <w:rPr>
          <w:sz w:val="26"/>
        </w:rPr>
        <w:t>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 w:rsidR="007D5652">
        <w:rPr>
          <w:sz w:val="26"/>
        </w:rPr>
        <w:t>ое оружие и космическую технику</w:t>
      </w:r>
      <w:r w:rsidR="0082010A">
        <w:rPr>
          <w:sz w:val="26"/>
        </w:rPr>
        <w:t>.</w:t>
      </w:r>
    </w:p>
    <w:p w:rsidR="00C50652" w:rsidRPr="009A7AF5" w:rsidRDefault="0082010A" w:rsidP="009A7AF5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</w:rPr>
        <w:t>Уменьшение налоговой базы на не облагаемую налогом сумму,  установленную  пунктом 5 статьи 391 Налогового кодекса РФ,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</w:t>
      </w:r>
      <w:proofErr w:type="gramStart"/>
      <w:r>
        <w:rPr>
          <w:sz w:val="26"/>
        </w:rPr>
        <w:t>.»;</w:t>
      </w:r>
      <w:proofErr w:type="gramEnd"/>
    </w:p>
    <w:p w:rsidR="00741FF7" w:rsidRDefault="000320B4" w:rsidP="00741FF7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 w:rsidRPr="00A83B17">
        <w:rPr>
          <w:sz w:val="26"/>
          <w:szCs w:val="20"/>
        </w:rPr>
        <w:t>в последнем  абзаце пункта 7</w:t>
      </w:r>
      <w:r>
        <w:rPr>
          <w:sz w:val="26"/>
          <w:szCs w:val="20"/>
        </w:rPr>
        <w:t xml:space="preserve"> решения,</w:t>
      </w:r>
      <w:r w:rsidRPr="00A83B17">
        <w:rPr>
          <w:sz w:val="26"/>
          <w:szCs w:val="20"/>
        </w:rPr>
        <w:t xml:space="preserve">  слова « и индивидуальных                                       предпринимателей» исключить;</w:t>
      </w:r>
    </w:p>
    <w:p w:rsidR="009A7AF5" w:rsidRDefault="00427321" w:rsidP="009A7AF5">
      <w:pPr>
        <w:pStyle w:val="a4"/>
        <w:numPr>
          <w:ilvl w:val="0"/>
          <w:numId w:val="2"/>
        </w:num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н</w:t>
      </w:r>
      <w:r w:rsidR="009A7AF5">
        <w:rPr>
          <w:sz w:val="26"/>
          <w:szCs w:val="20"/>
        </w:rPr>
        <w:t xml:space="preserve">умерацию пунктов 12,13 решения изменить соответственно на нумерацию пунктов  </w:t>
      </w:r>
      <w:r>
        <w:rPr>
          <w:sz w:val="26"/>
          <w:szCs w:val="20"/>
        </w:rPr>
        <w:t xml:space="preserve"> 10,11</w:t>
      </w:r>
      <w:r w:rsidR="009A7AF5">
        <w:rPr>
          <w:sz w:val="26"/>
          <w:szCs w:val="20"/>
        </w:rPr>
        <w:t>.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</w:t>
      </w:r>
      <w:proofErr w:type="gramStart"/>
      <w:r w:rsidR="00427321">
        <w:rPr>
          <w:sz w:val="26"/>
          <w:szCs w:val="20"/>
        </w:rPr>
        <w:t>ь(</w:t>
      </w:r>
      <w:proofErr w:type="gramEnd"/>
      <w:r w:rsidR="00427321">
        <w:rPr>
          <w:sz w:val="26"/>
          <w:szCs w:val="20"/>
        </w:rPr>
        <w:t xml:space="preserve">обнародовать) в установленном порядке ,а также разместить на официальном сайте Администрации </w:t>
      </w:r>
      <w:proofErr w:type="spellStart"/>
      <w:r w:rsidR="00427321">
        <w:rPr>
          <w:sz w:val="26"/>
          <w:szCs w:val="20"/>
        </w:rPr>
        <w:t>Имекского</w:t>
      </w:r>
      <w:proofErr w:type="spellEnd"/>
      <w:r w:rsidR="00427321">
        <w:rPr>
          <w:sz w:val="26"/>
          <w:szCs w:val="20"/>
        </w:rPr>
        <w:t xml:space="preserve">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    3</w:t>
      </w:r>
      <w:r>
        <w:rPr>
          <w:sz w:val="26"/>
          <w:szCs w:val="26"/>
        </w:rPr>
        <w:t>. Контроль над</w:t>
      </w:r>
      <w:r w:rsidR="00427321">
        <w:rPr>
          <w:sz w:val="26"/>
          <w:szCs w:val="26"/>
        </w:rPr>
        <w:t xml:space="preserve"> исполнением </w:t>
      </w:r>
      <w:r w:rsidR="00741FF7">
        <w:rPr>
          <w:sz w:val="26"/>
          <w:szCs w:val="26"/>
        </w:rPr>
        <w:t xml:space="preserve"> решения возложить на комиссию по бюджету, финансам и эк</w:t>
      </w:r>
      <w:r>
        <w:rPr>
          <w:sz w:val="26"/>
          <w:szCs w:val="26"/>
        </w:rPr>
        <w:t>ономической политике (Новикова Т.Ю.</w:t>
      </w:r>
      <w:r w:rsidR="00741FF7">
        <w:rPr>
          <w:sz w:val="26"/>
          <w:szCs w:val="26"/>
        </w:rPr>
        <w:t>).</w:t>
      </w:r>
    </w:p>
    <w:p w:rsidR="00741FF7" w:rsidRDefault="009A7AF5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E66180" w:rsidP="00741FF7">
      <w:pPr>
        <w:ind w:left="-36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:rsidR="00E66180" w:rsidRPr="006D3CBD" w:rsidRDefault="00E66180" w:rsidP="00741FF7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Глава </w:t>
      </w:r>
      <w:proofErr w:type="spellStart"/>
      <w:r>
        <w:rPr>
          <w:sz w:val="26"/>
          <w:szCs w:val="20"/>
        </w:rPr>
        <w:t>Имекского</w:t>
      </w:r>
      <w:proofErr w:type="spellEnd"/>
      <w:r>
        <w:rPr>
          <w:sz w:val="26"/>
          <w:szCs w:val="20"/>
        </w:rPr>
        <w:t xml:space="preserve"> сельсовета                                                          Г.Г. </w:t>
      </w:r>
      <w:proofErr w:type="spellStart"/>
      <w:r>
        <w:rPr>
          <w:sz w:val="26"/>
          <w:szCs w:val="20"/>
        </w:rPr>
        <w:t>Тодинов</w:t>
      </w:r>
      <w:proofErr w:type="spellEnd"/>
    </w:p>
    <w:p w:rsidR="00741FF7" w:rsidRDefault="00741FF7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Default="00494E84" w:rsidP="00741FF7">
      <w:pPr>
        <w:ind w:right="-5"/>
        <w:jc w:val="both"/>
        <w:rPr>
          <w:sz w:val="26"/>
          <w:szCs w:val="26"/>
        </w:rPr>
      </w:pPr>
    </w:p>
    <w:p w:rsidR="00494E84" w:rsidRPr="00494E84" w:rsidRDefault="000A6B51" w:rsidP="00741FF7">
      <w:pPr>
        <w:ind w:right="-5"/>
        <w:jc w:val="both"/>
        <w:rPr>
          <w:sz w:val="20"/>
          <w:szCs w:val="26"/>
        </w:rPr>
      </w:pPr>
      <w:r>
        <w:rPr>
          <w:sz w:val="26"/>
          <w:szCs w:val="26"/>
        </w:rPr>
        <w:t xml:space="preserve"> </w:t>
      </w:r>
    </w:p>
    <w:p w:rsidR="00411287" w:rsidRDefault="00411287"/>
    <w:sectPr w:rsidR="00411287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2773"/>
    <w:rsid w:val="000A6B51"/>
    <w:rsid w:val="000D22F3"/>
    <w:rsid w:val="000E61D2"/>
    <w:rsid w:val="000F7D10"/>
    <w:rsid w:val="001407CD"/>
    <w:rsid w:val="001478EE"/>
    <w:rsid w:val="00150ECF"/>
    <w:rsid w:val="00162286"/>
    <w:rsid w:val="001704DF"/>
    <w:rsid w:val="001732D8"/>
    <w:rsid w:val="001863ED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C10F7"/>
    <w:rsid w:val="004C2132"/>
    <w:rsid w:val="004C3C24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700D9"/>
    <w:rsid w:val="0078462D"/>
    <w:rsid w:val="007947FF"/>
    <w:rsid w:val="007C0090"/>
    <w:rsid w:val="007C670C"/>
    <w:rsid w:val="007D05E6"/>
    <w:rsid w:val="007D2AF1"/>
    <w:rsid w:val="007D5652"/>
    <w:rsid w:val="008149A4"/>
    <w:rsid w:val="0082010A"/>
    <w:rsid w:val="0082264E"/>
    <w:rsid w:val="0083335B"/>
    <w:rsid w:val="00837039"/>
    <w:rsid w:val="008440C1"/>
    <w:rsid w:val="0085414C"/>
    <w:rsid w:val="00857D33"/>
    <w:rsid w:val="0086236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D3A2B"/>
    <w:rsid w:val="00A13080"/>
    <w:rsid w:val="00A17096"/>
    <w:rsid w:val="00A3493B"/>
    <w:rsid w:val="00A51311"/>
    <w:rsid w:val="00A57F63"/>
    <w:rsid w:val="00A61BC0"/>
    <w:rsid w:val="00A83B17"/>
    <w:rsid w:val="00AA2DE9"/>
    <w:rsid w:val="00AE2537"/>
    <w:rsid w:val="00AF067F"/>
    <w:rsid w:val="00AF43A9"/>
    <w:rsid w:val="00B07B6C"/>
    <w:rsid w:val="00B12764"/>
    <w:rsid w:val="00B36B8E"/>
    <w:rsid w:val="00B414E0"/>
    <w:rsid w:val="00B47CDF"/>
    <w:rsid w:val="00B51DC5"/>
    <w:rsid w:val="00B56CB2"/>
    <w:rsid w:val="00B64279"/>
    <w:rsid w:val="00B71A09"/>
    <w:rsid w:val="00BA3A9D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20E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593D"/>
    <w:rsid w:val="00F34C61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2016-07-18T08:07:00Z</cp:lastPrinted>
  <dcterms:created xsi:type="dcterms:W3CDTF">2014-11-25T08:21:00Z</dcterms:created>
  <dcterms:modified xsi:type="dcterms:W3CDTF">2016-07-27T10:33:00Z</dcterms:modified>
</cp:coreProperties>
</file>