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AA" w:rsidRDefault="00F36137" w:rsidP="00F36137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  <w:r>
        <w:rPr>
          <w:rFonts w:ascii="Times New Roman" w:hAnsi="Times New Roman" w:cs="Times New Roman"/>
          <w:b/>
          <w:sz w:val="26"/>
          <w:szCs w:val="56"/>
        </w:rPr>
        <w:t xml:space="preserve"> </w:t>
      </w:r>
      <w:r w:rsidR="007667AA">
        <w:rPr>
          <w:rFonts w:ascii="Times New Roman" w:hAnsi="Times New Roman" w:cs="Times New Roman"/>
          <w:b/>
          <w:sz w:val="26"/>
          <w:szCs w:val="56"/>
        </w:rPr>
        <w:t>Российская Федерация</w:t>
      </w:r>
    </w:p>
    <w:p w:rsidR="007667AA" w:rsidRDefault="007667AA" w:rsidP="007667AA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  <w:r>
        <w:rPr>
          <w:rFonts w:ascii="Times New Roman" w:hAnsi="Times New Roman" w:cs="Times New Roman"/>
          <w:b/>
          <w:sz w:val="26"/>
          <w:szCs w:val="56"/>
        </w:rPr>
        <w:t xml:space="preserve">Республика Хакасия </w:t>
      </w:r>
    </w:p>
    <w:p w:rsidR="007667AA" w:rsidRDefault="007667AA" w:rsidP="007667AA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  <w:r>
        <w:rPr>
          <w:rFonts w:ascii="Times New Roman" w:hAnsi="Times New Roman" w:cs="Times New Roman"/>
          <w:b/>
          <w:sz w:val="26"/>
          <w:szCs w:val="56"/>
        </w:rPr>
        <w:t>Таштыпский район</w:t>
      </w:r>
    </w:p>
    <w:p w:rsidR="007667AA" w:rsidRDefault="007667AA" w:rsidP="007667AA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  <w:r>
        <w:rPr>
          <w:rFonts w:ascii="Times New Roman" w:hAnsi="Times New Roman" w:cs="Times New Roman"/>
          <w:b/>
          <w:sz w:val="26"/>
          <w:szCs w:val="56"/>
        </w:rPr>
        <w:t>Администрация Имекского сельсовета</w:t>
      </w:r>
    </w:p>
    <w:p w:rsidR="007667AA" w:rsidRDefault="007667AA" w:rsidP="007667AA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</w:p>
    <w:p w:rsidR="00FD2E16" w:rsidRPr="007667AA" w:rsidRDefault="007667AA" w:rsidP="007667AA">
      <w:pPr>
        <w:pStyle w:val="a3"/>
        <w:jc w:val="center"/>
        <w:rPr>
          <w:rFonts w:ascii="Times New Roman" w:hAnsi="Times New Roman" w:cs="Times New Roman"/>
          <w:b/>
          <w:sz w:val="26"/>
          <w:szCs w:val="56"/>
        </w:rPr>
      </w:pPr>
      <w:r>
        <w:rPr>
          <w:rFonts w:ascii="Times New Roman" w:hAnsi="Times New Roman" w:cs="Times New Roman"/>
          <w:b/>
          <w:sz w:val="26"/>
          <w:szCs w:val="56"/>
        </w:rPr>
        <w:t>ПОСТАНОВЛЕНИЕ</w:t>
      </w:r>
      <w:r w:rsidRPr="007667AA">
        <w:rPr>
          <w:rFonts w:ascii="Times New Roman" w:hAnsi="Times New Roman" w:cs="Times New Roman"/>
          <w:b/>
          <w:sz w:val="26"/>
          <w:szCs w:val="56"/>
        </w:rPr>
        <w:t xml:space="preserve"> </w:t>
      </w:r>
    </w:p>
    <w:p w:rsidR="00FD2E16" w:rsidRDefault="007667AA" w:rsidP="007667A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7667AA" w:rsidRPr="007667AA" w:rsidRDefault="007667AA" w:rsidP="007667AA">
      <w:pPr>
        <w:pStyle w:val="a3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>29.12.2014                                                   с. Имек                                            № 145</w:t>
      </w:r>
    </w:p>
    <w:p w:rsidR="00FD2E16" w:rsidRPr="007667AA" w:rsidRDefault="00FD2E16" w:rsidP="007667AA">
      <w:pPr>
        <w:pStyle w:val="a3"/>
        <w:rPr>
          <w:rFonts w:ascii="Times New Roman" w:hAnsi="Times New Roman" w:cs="Times New Roman"/>
          <w:sz w:val="26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FD2E16" w:rsidRPr="007667AA" w:rsidTr="00D552B5">
        <w:tc>
          <w:tcPr>
            <w:tcW w:w="9889" w:type="dxa"/>
          </w:tcPr>
          <w:p w:rsidR="007667AA" w:rsidRPr="007667AA" w:rsidRDefault="00FF08BE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Об утверждении П</w:t>
            </w:r>
            <w:r w:rsidR="00FD2E16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орядка</w:t>
            </w:r>
            <w:r w:rsidR="007667AA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предотвращения</w:t>
            </w:r>
          </w:p>
          <w:p w:rsidR="007667AA" w:rsidRPr="007667AA" w:rsidRDefault="007667AA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и</w:t>
            </w:r>
            <w:r w:rsidR="00FD2E16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урегулирования конфликта интересов </w:t>
            </w:r>
          </w:p>
          <w:p w:rsidR="007667AA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для лиц, замещающих должности </w:t>
            </w:r>
          </w:p>
          <w:p w:rsidR="007667AA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муниципальной службы</w:t>
            </w:r>
            <w:r w:rsidR="007667AA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gramStart"/>
            <w:r w:rsidR="007667AA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в</w:t>
            </w:r>
            <w:proofErr w:type="gramEnd"/>
          </w:p>
          <w:p w:rsidR="00FD2E16" w:rsidRPr="007667AA" w:rsidRDefault="007667AA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Администрации Имекского сельсовета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В соответствии с Федеральным законом  «О противодействии коррупции»                    от 25.12.2008 № 273-ФЗ (в ред. от 28.12.2013г.), Федеральным законом                                         «О муниципальной службе в Российской Федерации»  от 02.03.2007 № 25-ФЗ                     (в ред. </w:t>
            </w:r>
            <w:r w:rsidR="007667AA">
              <w:rPr>
                <w:rFonts w:ascii="Times New Roman" w:hAnsi="Times New Roman" w:cs="Times New Roman"/>
                <w:sz w:val="26"/>
                <w:szCs w:val="24"/>
              </w:rPr>
              <w:t xml:space="preserve">от 04.03.2014 года), 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>пунктом 4 статьи 6.1 раздела 2 закона</w:t>
            </w:r>
            <w:r w:rsidR="007667AA">
              <w:rPr>
                <w:rFonts w:ascii="Times New Roman" w:hAnsi="Times New Roman" w:cs="Times New Roman"/>
                <w:sz w:val="26"/>
                <w:szCs w:val="24"/>
              </w:rPr>
              <w:t xml:space="preserve"> Республики Хакасия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от 04.05.2009 № 28-ЗРХ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 «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О противодействии коррупции в Республике Хакасия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(с изменениями и дополнениями),</w:t>
            </w:r>
            <w:r w:rsidR="00792075">
              <w:rPr>
                <w:rFonts w:ascii="Times New Roman" w:hAnsi="Times New Roman" w:cs="Times New Roman"/>
                <w:sz w:val="26"/>
                <w:szCs w:val="24"/>
              </w:rPr>
              <w:t xml:space="preserve"> Уставом</w:t>
            </w:r>
            <w:r w:rsidR="007667A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муниципального образования</w:t>
            </w:r>
            <w:r w:rsidR="007667AA">
              <w:rPr>
                <w:rFonts w:ascii="Times New Roman" w:hAnsi="Times New Roman" w:cs="Times New Roman"/>
                <w:sz w:val="26"/>
                <w:szCs w:val="24"/>
              </w:rPr>
              <w:t xml:space="preserve"> Имекский сельсовет от</w:t>
            </w:r>
            <w:proofErr w:type="gramEnd"/>
            <w:r w:rsidR="007667AA">
              <w:rPr>
                <w:rFonts w:ascii="Times New Roman" w:hAnsi="Times New Roman" w:cs="Times New Roman"/>
                <w:sz w:val="26"/>
                <w:szCs w:val="24"/>
              </w:rPr>
              <w:t xml:space="preserve"> 04.01.2006 (с изменениями и дополнениями)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, Администрация Имекского сельсовета </w:t>
            </w:r>
            <w:proofErr w:type="spellStart"/>
            <w:proofErr w:type="gramStart"/>
            <w:r w:rsidR="00D552B5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о с т а </w:t>
            </w:r>
            <w:proofErr w:type="spellStart"/>
            <w:r w:rsidR="00D552B5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proofErr w:type="spellEnd"/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о в л я е т: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FF3540" w:rsidRDefault="00FF08BE" w:rsidP="00FF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 Утвердить П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>орядок</w:t>
            </w:r>
            <w:r w:rsidR="00FF3540">
              <w:rPr>
                <w:rFonts w:ascii="Times New Roman" w:hAnsi="Times New Roman" w:cs="Times New Roman"/>
                <w:sz w:val="26"/>
                <w:szCs w:val="24"/>
              </w:rPr>
              <w:t xml:space="preserve"> предотвращения и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урегулирования конфликта интересов для лиц, замещающих должности муниципальной службы</w:t>
            </w:r>
            <w:r w:rsidR="00FF3540">
              <w:rPr>
                <w:rFonts w:ascii="Times New Roman" w:hAnsi="Times New Roman" w:cs="Times New Roman"/>
                <w:sz w:val="26"/>
                <w:szCs w:val="24"/>
              </w:rPr>
              <w:t xml:space="preserve"> в Администрации Имекского сельсовета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(прилагается).</w:t>
            </w:r>
          </w:p>
          <w:p w:rsidR="00FD2E16" w:rsidRPr="007667AA" w:rsidRDefault="00FF3540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  Специалисту 1 категории администрации Имекского сельсовета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Псаревой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В.И.)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ознакомить муниципальны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х служащих администрации Имекского сельсовета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с настоящим постановлением под подпись, обеспечить его исполнение.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      </w:t>
            </w:r>
            <w:r w:rsidR="00FF3540">
              <w:rPr>
                <w:rFonts w:ascii="Times New Roman" w:hAnsi="Times New Roman" w:cs="Times New Roman"/>
                <w:sz w:val="26"/>
                <w:szCs w:val="24"/>
              </w:rPr>
              <w:t xml:space="preserve">  3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.  Опубликовать</w:t>
            </w:r>
            <w:r w:rsidR="00D552B5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r w:rsidR="00FF3540">
              <w:rPr>
                <w:rFonts w:ascii="Times New Roman" w:hAnsi="Times New Roman" w:cs="Times New Roman"/>
                <w:sz w:val="26"/>
                <w:szCs w:val="24"/>
              </w:rPr>
              <w:t>обнародовать)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настоящее постановление</w:t>
            </w:r>
            <w:r w:rsidR="00FF3540">
              <w:rPr>
                <w:rFonts w:ascii="Times New Roman" w:hAnsi="Times New Roman" w:cs="Times New Roman"/>
                <w:sz w:val="26"/>
                <w:szCs w:val="24"/>
              </w:rPr>
              <w:t xml:space="preserve"> в установленном порядке, а также разместить на официальном сайте Администрации Имекского сельсовета в сети Интернет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FD2E16" w:rsidRPr="007667AA" w:rsidRDefault="00FF3540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4. Контроль над </w:t>
            </w:r>
            <w:r w:rsidR="00FD2E16"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исполнением настоящего постановления оставляю за собой.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Default="00FF3540" w:rsidP="00FF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Глава Имекского сельсовета                                                            Г.Г.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Тодинов</w:t>
            </w:r>
            <w:proofErr w:type="spellEnd"/>
          </w:p>
          <w:p w:rsidR="002D0629" w:rsidRDefault="002D0629" w:rsidP="00FF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D0629" w:rsidRPr="002D0629" w:rsidRDefault="00F36137" w:rsidP="00FF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667AA" w:rsidRPr="007667AA" w:rsidRDefault="007667AA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667AA" w:rsidRPr="007667AA" w:rsidRDefault="007667AA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D2E16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Приложение</w:t>
            </w:r>
          </w:p>
          <w:p w:rsidR="00D552B5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 постановлению Администрации</w:t>
            </w:r>
          </w:p>
          <w:p w:rsidR="00D552B5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Имекского сельсовета</w:t>
            </w:r>
          </w:p>
          <w:p w:rsidR="00D552B5" w:rsidRPr="007667AA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 29.12.2014 № 145</w:t>
            </w:r>
          </w:p>
          <w:p w:rsidR="00FD2E16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552B5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552B5" w:rsidRPr="007667AA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Порядок</w:t>
            </w:r>
          </w:p>
          <w:p w:rsidR="00D552B5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предотвращения и </w:t>
            </w:r>
            <w:r w:rsidR="00FD2E16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урегулирования конфликта интересов для лиц, замещающих до</w:t>
            </w:r>
            <w:r w:rsidR="00FF08BE">
              <w:rPr>
                <w:rFonts w:ascii="Times New Roman" w:hAnsi="Times New Roman" w:cs="Times New Roman"/>
                <w:b/>
                <w:sz w:val="26"/>
                <w:szCs w:val="24"/>
              </w:rPr>
              <w:t>лжности муниципальной службы в А</w:t>
            </w:r>
            <w:r w:rsidR="00FD2E16" w:rsidRPr="007667AA">
              <w:rPr>
                <w:rFonts w:ascii="Times New Roman" w:hAnsi="Times New Roman" w:cs="Times New Roman"/>
                <w:b/>
                <w:sz w:val="26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ции  </w:t>
            </w:r>
          </w:p>
          <w:p w:rsidR="00FD2E16" w:rsidRPr="007667AA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Имекского сельсовета Таштыпского района Республики Хакасия</w:t>
            </w:r>
          </w:p>
          <w:p w:rsidR="00FD2E16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552B5" w:rsidRPr="007667AA" w:rsidRDefault="00D552B5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В соответствии с Федеральным законом «О муниципальной службе в Российской Федерации»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</w:t>
            </w:r>
            <w:proofErr w:type="gramEnd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образования, </w:t>
            </w:r>
            <w:proofErr w:type="gramStart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способное</w:t>
            </w:r>
            <w:proofErr w:type="gramEnd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Для</w:t>
            </w:r>
            <w:r w:rsidR="00792075">
              <w:rPr>
                <w:rFonts w:ascii="Times New Roman" w:hAnsi="Times New Roman" w:cs="Times New Roman"/>
                <w:sz w:val="26"/>
                <w:szCs w:val="24"/>
              </w:rPr>
              <w:t xml:space="preserve"> предотвращения и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урегулирования конфликта интересов </w:t>
            </w:r>
            <w:r w:rsidR="00792075">
              <w:rPr>
                <w:rFonts w:ascii="Times New Roman" w:hAnsi="Times New Roman" w:cs="Times New Roman"/>
                <w:sz w:val="26"/>
                <w:szCs w:val="24"/>
              </w:rPr>
              <w:t>в администрации Имекского сельсовета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 для лиц, замещающих должности муниципальной службы определен следующий порядок: 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1. Муниципальный слу</w:t>
            </w:r>
            <w:r w:rsidR="00792075">
              <w:rPr>
                <w:rFonts w:ascii="Times New Roman" w:hAnsi="Times New Roman" w:cs="Times New Roman"/>
                <w:sz w:val="26"/>
                <w:szCs w:val="24"/>
              </w:rPr>
              <w:t>жащий администрации Имекского сельсовета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обязан принимать меры по недопущению любой возможности возникновения конфликта интересов.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2.  Муниципальный служащ</w:t>
            </w:r>
            <w:r w:rsidR="00792075">
              <w:rPr>
                <w:rFonts w:ascii="Times New Roman" w:hAnsi="Times New Roman" w:cs="Times New Roman"/>
                <w:sz w:val="26"/>
                <w:szCs w:val="24"/>
              </w:rPr>
              <w:t>ий администрации Имекского сельсовета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  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3.  Руководитель, если ему стало известно о возникновении у 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4. Предотвращение или урегулирование конфликта интересов может состоять в изменении должностного или служебного положения  муниципального служащего, являющегося стороной конфликта интересов, вплоть до его отстранения от исполнения должностных  обязанностей в установленном порядке, и (или) в отказе его от выгоды, явившейся причиной возникновения конфликта интересов.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5. Предотвращение и урегулирование конфликта интересов, стороной которого является  муниципальный служащий, осуществляются путем отвода или самоотвода  муниципального служащего в случаях и порядке, предусмотренных законодательством Российской Федерации.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5.1. Непринятие  муниципальным служащим, являющимся стороной конфликта интересов, мер по предотвращению или урегулированию конфликта интересов </w:t>
            </w:r>
            <w:r w:rsidRPr="007667A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      </w:r>
          </w:p>
          <w:p w:rsidR="00FD2E16" w:rsidRPr="007667AA" w:rsidRDefault="00FD2E16" w:rsidP="0079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6. В случае</w:t>
            </w:r>
            <w:proofErr w:type="gramStart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proofErr w:type="gramEnd"/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      </w:r>
            <w:hyperlink r:id="rId4" w:history="1">
              <w:r w:rsidRPr="007667AA">
                <w:rPr>
                  <w:rFonts w:ascii="Times New Roman" w:hAnsi="Times New Roman" w:cs="Times New Roman"/>
                  <w:sz w:val="26"/>
                  <w:szCs w:val="24"/>
                </w:rPr>
                <w:t>законодательством</w:t>
              </w:r>
            </w:hyperlink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Российской Федерации.</w:t>
            </w:r>
          </w:p>
          <w:p w:rsidR="00FD2E16" w:rsidRPr="007667AA" w:rsidRDefault="007667AA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667A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D2E16" w:rsidRPr="007667AA" w:rsidRDefault="00FD2E16" w:rsidP="0076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D2E16" w:rsidRPr="007667AA" w:rsidRDefault="00FD2E16" w:rsidP="007667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411287" w:rsidRDefault="00411287"/>
    <w:sectPr w:rsidR="00411287" w:rsidSect="00766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2E1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0629"/>
    <w:rsid w:val="002D1DB4"/>
    <w:rsid w:val="002E236B"/>
    <w:rsid w:val="002E3994"/>
    <w:rsid w:val="003324ED"/>
    <w:rsid w:val="00360E1D"/>
    <w:rsid w:val="00364B0E"/>
    <w:rsid w:val="00367A88"/>
    <w:rsid w:val="00383D00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0503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7AA"/>
    <w:rsid w:val="007700D9"/>
    <w:rsid w:val="0078462D"/>
    <w:rsid w:val="00792075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9E7372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66607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561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52B5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6137"/>
    <w:rsid w:val="00F6242B"/>
    <w:rsid w:val="00F761B2"/>
    <w:rsid w:val="00F97B53"/>
    <w:rsid w:val="00FD2E16"/>
    <w:rsid w:val="00FF08BE"/>
    <w:rsid w:val="00FF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6"/>
  </w:style>
  <w:style w:type="paragraph" w:styleId="3">
    <w:name w:val="heading 3"/>
    <w:basedOn w:val="a"/>
    <w:next w:val="a"/>
    <w:link w:val="30"/>
    <w:qFormat/>
    <w:rsid w:val="00FD2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E1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FD2E16"/>
    <w:pPr>
      <w:spacing w:after="0" w:line="240" w:lineRule="auto"/>
    </w:pPr>
  </w:style>
  <w:style w:type="paragraph" w:customStyle="1" w:styleId="ConsPlusNormal">
    <w:name w:val="ConsPlusNormal"/>
    <w:rsid w:val="00FD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0DDE0282A2B1E9374688839564850102DBD5939538ED265D09DDC873AB3A2D564EEC361EE52B715D7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2015-02-25T01:50:00Z</cp:lastPrinted>
  <dcterms:created xsi:type="dcterms:W3CDTF">2015-02-10T09:02:00Z</dcterms:created>
  <dcterms:modified xsi:type="dcterms:W3CDTF">2015-02-25T01:51:00Z</dcterms:modified>
</cp:coreProperties>
</file>