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center"/>
      </w:pPr>
      <w:r w:rsidRPr="00C24173">
        <w:t>ПОСТАНОВЛЕНИЕ</w:t>
      </w:r>
    </w:p>
    <w:p w:rsidR="00AA0960" w:rsidRPr="00C24173" w:rsidRDefault="00AA0960" w:rsidP="00AA0960">
      <w:pPr>
        <w:jc w:val="center"/>
      </w:pPr>
    </w:p>
    <w:p w:rsidR="00AA0960" w:rsidRPr="00C24173" w:rsidRDefault="00126BE3" w:rsidP="00AA0960">
      <w:pPr>
        <w:jc w:val="both"/>
      </w:pPr>
      <w:r>
        <w:t>31.01.2019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Имек                       </w:t>
      </w:r>
      <w:r w:rsidR="00AA0960">
        <w:t xml:space="preserve">      </w:t>
      </w:r>
      <w:r w:rsidR="00A4032B">
        <w:t xml:space="preserve">                           № 15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126BE3">
        <w:t xml:space="preserve"> 2019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          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</w:t>
      </w:r>
      <w:r w:rsidR="00A24711">
        <w:t>ского сельсовета от 25.01.2013</w:t>
      </w:r>
      <w:r w:rsidRPr="00C24173">
        <w:t xml:space="preserve"> № 7, </w:t>
      </w:r>
    </w:p>
    <w:p w:rsidR="00AA0960" w:rsidRPr="00C24173" w:rsidRDefault="00AA0960" w:rsidP="00AA0960">
      <w:pPr>
        <w:jc w:val="both"/>
      </w:pPr>
      <w:r w:rsidRPr="00C24173">
        <w:t>п о с т а н о в л я ю: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BB18B1">
        <w:t xml:space="preserve"> 2019</w:t>
      </w:r>
      <w:r>
        <w:t xml:space="preserve"> год</w:t>
      </w:r>
      <w:r w:rsidR="00BB18B1">
        <w:t>а в размере 7730 руб.41</w:t>
      </w:r>
      <w:r w:rsidR="00E822B6">
        <w:t xml:space="preserve"> коп.</w:t>
      </w:r>
      <w:r>
        <w:t xml:space="preserve"> одного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AA0960" w:rsidRDefault="00AA0960" w:rsidP="00AA0960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BB18B1">
        <w:t xml:space="preserve">ступает в силу с 1 февраля  2019 </w:t>
      </w:r>
      <w:r w:rsidR="00E822B6">
        <w:t>года.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6F694D" w:rsidRDefault="006F694D" w:rsidP="00AA0960">
      <w:pPr>
        <w:jc w:val="both"/>
      </w:pPr>
    </w:p>
    <w:p w:rsidR="00AA0960" w:rsidRDefault="00AA0960" w:rsidP="00AA0960">
      <w:pPr>
        <w:jc w:val="both"/>
      </w:pPr>
      <w:r>
        <w:t xml:space="preserve">Глава Имекского сельсовета                                   </w:t>
      </w:r>
      <w:r w:rsidR="00A24711">
        <w:t xml:space="preserve">                    А.М. Тодояков</w:t>
      </w:r>
    </w:p>
    <w:p w:rsidR="00AA0960" w:rsidRPr="00A24711" w:rsidRDefault="00AA0960" w:rsidP="00A24711">
      <w:pPr>
        <w:jc w:val="both"/>
        <w:rPr>
          <w:sz w:val="20"/>
        </w:rPr>
      </w:pPr>
    </w:p>
    <w:p w:rsidR="006F694D" w:rsidRDefault="00AA0960" w:rsidP="00AA0960">
      <w:r>
        <w:t xml:space="preserve">                                                                                                    </w:t>
      </w:r>
    </w:p>
    <w:p w:rsidR="00AA0960" w:rsidRDefault="006F694D" w:rsidP="00AA0960">
      <w:r>
        <w:lastRenderedPageBreak/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BB18B1">
        <w:t xml:space="preserve">            от 31.01.2019</w:t>
      </w:r>
      <w:r w:rsidR="00A24711">
        <w:t xml:space="preserve"> № 15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BB18B1">
        <w:t>.2019</w:t>
      </w:r>
      <w:r w:rsidR="00A24711">
        <w:t xml:space="preserve">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/>
      </w:tblPr>
      <w:tblGrid>
        <w:gridCol w:w="1206"/>
        <w:gridCol w:w="5160"/>
        <w:gridCol w:w="3205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Тариф</w:t>
            </w:r>
            <w:r w:rsidR="00860034">
              <w:t xml:space="preserve"> </w:t>
            </w:r>
            <w:r>
              <w:t>(цена)(руб.)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в</w:t>
            </w:r>
            <w:r w:rsidR="00AA0960">
              <w:t>ыдаются в</w:t>
            </w:r>
            <w:r>
              <w:t xml:space="preserve"> Отделе департамента</w:t>
            </w:r>
            <w:r w:rsidR="00AA0960">
              <w:t xml:space="preserve"> ЗАГС</w:t>
            </w:r>
            <w:r>
              <w:t xml:space="preserve"> Министерства по делам юстиции и региональной безопасности РХ по Таштыпскому району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A00725">
            <w:pPr>
              <w:jc w:val="center"/>
            </w:pPr>
            <w:r>
              <w:t>3000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A00725" w:rsidP="00C05E83">
            <w:pPr>
              <w:jc w:val="center"/>
            </w:pPr>
            <w:r>
              <w:t>2000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2730-41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BB18B1" w:rsidP="00C05E83">
            <w:pPr>
              <w:jc w:val="center"/>
            </w:pPr>
            <w:r>
              <w:t>7730</w:t>
            </w:r>
            <w:r w:rsidR="00A24711">
              <w:t>-</w:t>
            </w:r>
            <w:r>
              <w:t>41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AA0960" w:rsidRDefault="00AA0960" w:rsidP="00AA0960">
      <w:pPr>
        <w:jc w:val="right"/>
      </w:pPr>
      <w:r>
        <w:lastRenderedPageBreak/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BB18B1">
        <w:t xml:space="preserve">  от 31.01.2019</w:t>
      </w:r>
      <w:r w:rsidR="000D4533">
        <w:tab/>
      </w:r>
      <w:r w:rsidR="00A24711">
        <w:t xml:space="preserve"> № 15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 01.02.2019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06"/>
        <w:gridCol w:w="5160"/>
        <w:gridCol w:w="3205"/>
      </w:tblGrid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Тариф (цена)(руб.)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выдаются в Отделе департамента ЗАГС Министерства по делам юстиции и региональной безопасности РХ по Таштыпскому району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3000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2000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2730-41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</w:p>
          <w:p w:rsidR="004804EA" w:rsidRDefault="004804EA" w:rsidP="00AD4A4B">
            <w:pPr>
              <w:jc w:val="center"/>
            </w:pPr>
            <w:r>
              <w:t>7730-41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ГУ- отделения Пенсионного Фонда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>«_____»_____________201__г.                     ___________________В.А.Филонов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  <w:r>
        <w:lastRenderedPageBreak/>
        <w:t xml:space="preserve">                                                                            </w:t>
      </w:r>
    </w:p>
    <w:p w:rsidR="00AA0960" w:rsidRDefault="00AA0960" w:rsidP="00AA0960">
      <w:pPr>
        <w:jc w:val="right"/>
      </w:pPr>
      <w:r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4804EA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0D4533">
        <w:t xml:space="preserve">  от 31</w:t>
      </w:r>
      <w:r w:rsidR="00A053EA">
        <w:t>.01.2019</w:t>
      </w:r>
      <w:r w:rsidR="00A24711">
        <w:t xml:space="preserve"> № 15</w:t>
      </w:r>
    </w:p>
    <w:p w:rsidR="00AA0960" w:rsidRDefault="00AA0960" w:rsidP="00AA0960">
      <w:pPr>
        <w:jc w:val="both"/>
      </w:pPr>
    </w:p>
    <w:p w:rsidR="004804EA" w:rsidRDefault="004804EA" w:rsidP="004804EA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 01.02.2019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06"/>
        <w:gridCol w:w="5160"/>
        <w:gridCol w:w="3205"/>
      </w:tblGrid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Тариф (цена)(руб.)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выдаются в Отделе департамента ЗАГС Министерства по делам юстиции и региональной безопасности РХ по Таштыпскому району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3000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2000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2730-41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</w:p>
          <w:p w:rsidR="004804EA" w:rsidRDefault="004804EA" w:rsidP="00416047">
            <w:pPr>
              <w:jc w:val="center"/>
            </w:pPr>
            <w:r>
              <w:t>7730-41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24711" w:rsidP="00AA0960">
      <w:pPr>
        <w:jc w:val="both"/>
      </w:pPr>
      <w:r>
        <w:t xml:space="preserve">с заместителем </w:t>
      </w:r>
      <w:r w:rsidR="006F694D">
        <w:t xml:space="preserve">  управляющего отделением</w:t>
      </w:r>
      <w:r w:rsidR="00AA0960">
        <w:t xml:space="preserve">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«_____»_____________201__г.                  </w:t>
      </w:r>
      <w:r w:rsidR="00A24711">
        <w:t xml:space="preserve">   __________________М.И. Коков</w:t>
      </w:r>
    </w:p>
    <w:p w:rsidR="00AA0960" w:rsidRDefault="00AA0960"/>
    <w:sectPr w:rsidR="00AA0960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4533"/>
    <w:rsid w:val="000E61D2"/>
    <w:rsid w:val="000F2E32"/>
    <w:rsid w:val="000F7D10"/>
    <w:rsid w:val="00126BE3"/>
    <w:rsid w:val="001407CD"/>
    <w:rsid w:val="001469B9"/>
    <w:rsid w:val="00147260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6C9D"/>
    <w:rsid w:val="003F660D"/>
    <w:rsid w:val="00411287"/>
    <w:rsid w:val="00412B42"/>
    <w:rsid w:val="00457521"/>
    <w:rsid w:val="004754DA"/>
    <w:rsid w:val="004804E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0034"/>
    <w:rsid w:val="0086236B"/>
    <w:rsid w:val="00862439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A00725"/>
    <w:rsid w:val="00A053EA"/>
    <w:rsid w:val="00A13080"/>
    <w:rsid w:val="00A17096"/>
    <w:rsid w:val="00A24711"/>
    <w:rsid w:val="00A3493B"/>
    <w:rsid w:val="00A4032B"/>
    <w:rsid w:val="00A51311"/>
    <w:rsid w:val="00A57F63"/>
    <w:rsid w:val="00A615BE"/>
    <w:rsid w:val="00A61BC0"/>
    <w:rsid w:val="00AA0960"/>
    <w:rsid w:val="00AA2DE9"/>
    <w:rsid w:val="00AD11C2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18B1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E37A-7D92-4984-B1E4-511323A7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2016-03-30T07:25:00Z</cp:lastPrinted>
  <dcterms:created xsi:type="dcterms:W3CDTF">2016-02-10T06:19:00Z</dcterms:created>
  <dcterms:modified xsi:type="dcterms:W3CDTF">2019-02-26T07:27:00Z</dcterms:modified>
</cp:coreProperties>
</file>