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5B" w:rsidRPr="00A8175B" w:rsidRDefault="00A8175B" w:rsidP="00C27595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Российская Федерация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Республика Хакасия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 xml:space="preserve"> Таштыпский район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Администрация Имекского сельсовета</w:t>
      </w:r>
    </w:p>
    <w:p w:rsidR="00A8175B" w:rsidRPr="00A8175B" w:rsidRDefault="00A8175B" w:rsidP="00A8175B">
      <w:pPr>
        <w:widowControl w:val="0"/>
        <w:autoSpaceDE w:val="0"/>
        <w:spacing w:line="100" w:lineRule="atLeast"/>
        <w:rPr>
          <w:sz w:val="26"/>
          <w:szCs w:val="26"/>
          <w:lang w:eastAsia="ar-SA"/>
        </w:rPr>
      </w:pPr>
    </w:p>
    <w:p w:rsid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ПОСТАНОВЛЕНИЕ</w:t>
      </w:r>
    </w:p>
    <w:p w:rsidR="005D0212" w:rsidRPr="00A8175B" w:rsidRDefault="005D0212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5D0212">
        <w:rPr>
          <w:sz w:val="20"/>
          <w:szCs w:val="26"/>
          <w:lang w:eastAsia="ar-SA"/>
        </w:rPr>
        <w:t>( в редакции постановления от 21.07.2016 № 137</w:t>
      </w:r>
      <w:r>
        <w:rPr>
          <w:sz w:val="26"/>
          <w:szCs w:val="26"/>
          <w:lang w:eastAsia="ar-SA"/>
        </w:rPr>
        <w:t>)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</w:p>
    <w:p w:rsidR="00A8175B" w:rsidRDefault="00BA0837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19.12.</w:t>
      </w:r>
      <w:r w:rsidR="00A8175B" w:rsidRPr="00A8175B">
        <w:rPr>
          <w:sz w:val="26"/>
          <w:szCs w:val="26"/>
          <w:lang w:eastAsia="ar-SA"/>
        </w:rPr>
        <w:t xml:space="preserve">2013                                            с. Имек                                               </w:t>
      </w:r>
      <w:r w:rsidR="00C27595">
        <w:rPr>
          <w:sz w:val="26"/>
          <w:szCs w:val="26"/>
          <w:lang w:eastAsia="ar-SA"/>
        </w:rPr>
        <w:t xml:space="preserve">   </w:t>
      </w:r>
      <w:r w:rsidR="00A8175B" w:rsidRPr="00A8175B">
        <w:rPr>
          <w:sz w:val="26"/>
          <w:szCs w:val="26"/>
          <w:lang w:eastAsia="ar-SA"/>
        </w:rPr>
        <w:t xml:space="preserve">  № </w:t>
      </w:r>
      <w:r>
        <w:rPr>
          <w:sz w:val="26"/>
          <w:szCs w:val="26"/>
          <w:lang w:eastAsia="ar-SA"/>
        </w:rPr>
        <w:t>152</w:t>
      </w:r>
    </w:p>
    <w:p w:rsidR="00C27595" w:rsidRPr="00A8175B" w:rsidRDefault="00C27595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A8175B" w:rsidP="00A8175B">
      <w:pPr>
        <w:widowControl w:val="0"/>
        <w:autoSpaceDE w:val="0"/>
        <w:spacing w:line="100" w:lineRule="atLeast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9"/>
      </w:tblGrid>
      <w:tr w:rsidR="00A8175B" w:rsidRPr="00A8175B" w:rsidTr="008B6577">
        <w:trPr>
          <w:trHeight w:val="1293"/>
        </w:trPr>
        <w:tc>
          <w:tcPr>
            <w:tcW w:w="3969" w:type="dxa"/>
            <w:shd w:val="clear" w:color="auto" w:fill="auto"/>
          </w:tcPr>
          <w:p w:rsidR="00A8175B" w:rsidRPr="00A8175B" w:rsidRDefault="00A8175B" w:rsidP="008B6577">
            <w:pPr>
              <w:jc w:val="both"/>
              <w:rPr>
                <w:bCs/>
                <w:sz w:val="26"/>
                <w:szCs w:val="26"/>
              </w:rPr>
            </w:pPr>
            <w:r w:rsidRPr="00A8175B">
              <w:rPr>
                <w:sz w:val="26"/>
                <w:szCs w:val="26"/>
                <w:lang w:eastAsia="ar-SA"/>
              </w:rPr>
              <w:t xml:space="preserve">Об утверждении административного регламента Администрации Имекского сельсовета по  предоставлению муниципальной услуги </w:t>
            </w:r>
            <w:r w:rsidRPr="00A8175B">
              <w:rPr>
                <w:bCs/>
                <w:sz w:val="26"/>
                <w:szCs w:val="26"/>
              </w:rPr>
              <w:t xml:space="preserve">«Выдача </w:t>
            </w:r>
            <w:r w:rsidR="004A2A88">
              <w:rPr>
                <w:bCs/>
                <w:sz w:val="26"/>
                <w:szCs w:val="26"/>
              </w:rPr>
              <w:t xml:space="preserve"> выписок из </w:t>
            </w:r>
            <w:proofErr w:type="spellStart"/>
            <w:r w:rsidR="004A2A88">
              <w:rPr>
                <w:bCs/>
                <w:sz w:val="26"/>
                <w:szCs w:val="26"/>
              </w:rPr>
              <w:t>похозяйственной</w:t>
            </w:r>
            <w:proofErr w:type="spellEnd"/>
            <w:r w:rsidR="00337669">
              <w:rPr>
                <w:bCs/>
                <w:sz w:val="26"/>
                <w:szCs w:val="26"/>
              </w:rPr>
              <w:t xml:space="preserve"> книг</w:t>
            </w:r>
            <w:r w:rsidR="004A2A88">
              <w:rPr>
                <w:bCs/>
                <w:sz w:val="26"/>
                <w:szCs w:val="26"/>
              </w:rPr>
              <w:t>и</w:t>
            </w:r>
            <w:r w:rsidR="00BA0837">
              <w:rPr>
                <w:bCs/>
                <w:sz w:val="26"/>
                <w:szCs w:val="26"/>
              </w:rPr>
              <w:t>»</w:t>
            </w:r>
          </w:p>
        </w:tc>
      </w:tr>
    </w:tbl>
    <w:p w:rsidR="00A8175B" w:rsidRPr="00A8175B" w:rsidRDefault="00A8175B" w:rsidP="00A8175B">
      <w:pPr>
        <w:widowControl w:val="0"/>
        <w:autoSpaceDE w:val="0"/>
        <w:spacing w:line="100" w:lineRule="atLeast"/>
        <w:rPr>
          <w:sz w:val="26"/>
          <w:szCs w:val="20"/>
          <w:lang w:eastAsia="ar-SA"/>
        </w:rPr>
      </w:pPr>
    </w:p>
    <w:p w:rsidR="00A8175B" w:rsidRPr="00A8175B" w:rsidRDefault="00A8175B" w:rsidP="00A8175B">
      <w:pPr>
        <w:spacing w:line="100" w:lineRule="atLeast"/>
        <w:rPr>
          <w:sz w:val="26"/>
          <w:szCs w:val="31"/>
        </w:rPr>
      </w:pPr>
      <w:r w:rsidRPr="00A8175B">
        <w:rPr>
          <w:sz w:val="26"/>
          <w:szCs w:val="26"/>
          <w:lang w:eastAsia="ar-SA"/>
        </w:rPr>
        <w:t xml:space="preserve">           </w:t>
      </w:r>
    </w:p>
    <w:p w:rsidR="00A8175B" w:rsidRPr="00A8175B" w:rsidRDefault="00A8175B" w:rsidP="00A8175B">
      <w:pPr>
        <w:ind w:firstLine="708"/>
        <w:jc w:val="both"/>
        <w:rPr>
          <w:sz w:val="26"/>
          <w:szCs w:val="26"/>
        </w:rPr>
      </w:pPr>
      <w:r w:rsidRPr="00A8175B">
        <w:rPr>
          <w:sz w:val="26"/>
          <w:szCs w:val="26"/>
        </w:rPr>
        <w:t>В целях повышения качества предоставления и доступности муниципальной услуги на территории  Имекского сельсовета,  в соответствии с Федеральным законом от 27.07.2010г. №210-ФЗ «Об организации предоставления государственных и муниципальных услуг» с изменениями,</w:t>
      </w:r>
      <w:r w:rsidR="00337669">
        <w:rPr>
          <w:sz w:val="26"/>
          <w:szCs w:val="26"/>
        </w:rPr>
        <w:t xml:space="preserve"> с Приказом Министерства сельского хозяйства Российской Федерации от 11.10.2010 № 345 «Об утверждении формы и</w:t>
      </w:r>
      <w:r w:rsidR="002A5C31">
        <w:rPr>
          <w:sz w:val="26"/>
          <w:szCs w:val="26"/>
        </w:rPr>
        <w:t xml:space="preserve"> порядка ведения </w:t>
      </w:r>
      <w:proofErr w:type="spellStart"/>
      <w:r w:rsidR="002A5C31">
        <w:rPr>
          <w:sz w:val="26"/>
          <w:szCs w:val="26"/>
        </w:rPr>
        <w:t>похозяйственных</w:t>
      </w:r>
      <w:proofErr w:type="spellEnd"/>
      <w:r w:rsidR="00337669">
        <w:rPr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</w:t>
      </w:r>
      <w:r w:rsidR="004A2A88">
        <w:rPr>
          <w:sz w:val="26"/>
          <w:szCs w:val="26"/>
        </w:rPr>
        <w:t xml:space="preserve"> </w:t>
      </w:r>
      <w:r w:rsidR="0002301F">
        <w:rPr>
          <w:sz w:val="26"/>
          <w:szCs w:val="26"/>
        </w:rPr>
        <w:t>округов»,</w:t>
      </w:r>
      <w:r w:rsidRPr="00A8175B">
        <w:rPr>
          <w:sz w:val="26"/>
          <w:szCs w:val="26"/>
        </w:rPr>
        <w:t xml:space="preserve"> постановлением Администрации Имекского сельсовета от 30.06.2012г. №77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руководствуясь п.1 ст.44 Устава муниципального образования Имекский сельсовет от 04.01.2006г, </w:t>
      </w:r>
      <w:r w:rsidR="0002301F">
        <w:rPr>
          <w:sz w:val="26"/>
          <w:szCs w:val="26"/>
        </w:rPr>
        <w:t xml:space="preserve">Администрация </w:t>
      </w:r>
      <w:proofErr w:type="spellStart"/>
      <w:r w:rsidR="0002301F">
        <w:rPr>
          <w:sz w:val="26"/>
          <w:szCs w:val="26"/>
        </w:rPr>
        <w:t>Имекского</w:t>
      </w:r>
      <w:proofErr w:type="spellEnd"/>
      <w:r w:rsidR="0002301F">
        <w:rPr>
          <w:sz w:val="26"/>
          <w:szCs w:val="26"/>
        </w:rPr>
        <w:t xml:space="preserve"> сельсовета </w:t>
      </w:r>
      <w:proofErr w:type="spellStart"/>
      <w:proofErr w:type="gramStart"/>
      <w:r w:rsidR="0002301F">
        <w:rPr>
          <w:sz w:val="26"/>
          <w:szCs w:val="26"/>
        </w:rPr>
        <w:t>п</w:t>
      </w:r>
      <w:proofErr w:type="spellEnd"/>
      <w:proofErr w:type="gramEnd"/>
      <w:r w:rsidR="0002301F">
        <w:rPr>
          <w:sz w:val="26"/>
          <w:szCs w:val="26"/>
        </w:rPr>
        <w:t xml:space="preserve"> о с т а </w:t>
      </w:r>
      <w:proofErr w:type="spellStart"/>
      <w:r w:rsidR="0002301F">
        <w:rPr>
          <w:sz w:val="26"/>
          <w:szCs w:val="26"/>
        </w:rPr>
        <w:t>н</w:t>
      </w:r>
      <w:proofErr w:type="spellEnd"/>
      <w:r w:rsidR="0002301F">
        <w:rPr>
          <w:sz w:val="26"/>
          <w:szCs w:val="26"/>
        </w:rPr>
        <w:t xml:space="preserve"> о в л я е т</w:t>
      </w:r>
      <w:r w:rsidRPr="00A8175B">
        <w:rPr>
          <w:sz w:val="26"/>
          <w:szCs w:val="26"/>
        </w:rPr>
        <w:t xml:space="preserve">: </w:t>
      </w:r>
    </w:p>
    <w:p w:rsidR="00A8175B" w:rsidRPr="00A8175B" w:rsidRDefault="00A8175B" w:rsidP="00A8175B">
      <w:pPr>
        <w:jc w:val="both"/>
        <w:rPr>
          <w:bCs/>
          <w:sz w:val="26"/>
          <w:szCs w:val="26"/>
        </w:rPr>
      </w:pP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административный регламент Администрации Имекского сельсовета по предоставлению муниципальной услуги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«В</w:t>
      </w:r>
      <w:r w:rsidR="002A5C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ыдача выписок из </w:t>
      </w:r>
      <w:proofErr w:type="spellStart"/>
      <w:r w:rsidR="002A5C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похозяйственной</w:t>
      </w:r>
      <w:proofErr w:type="spellEnd"/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книг</w:t>
      </w:r>
      <w:r w:rsidR="002A5C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</w:t>
      </w:r>
      <w:r w:rsidR="000230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приложению</w:t>
      </w: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Постановление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Администрации Имекского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сельсовет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 от 18.04.2013 № 53  «Об утверждении административного регламента А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дминист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рации  Имекского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сельсовет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 предоставлению муниципальной услуги «Выдача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документов</w:t>
      </w:r>
      <w:r w:rsidR="00F40FD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(выписки из </w:t>
      </w:r>
      <w:proofErr w:type="spellStart"/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похозяйственных</w:t>
      </w:r>
      <w:proofErr w:type="spellEnd"/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книг, справок социально-правового характера и иных документов) по запросу граждан»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целях приведения муниципального правового акта в соответствие с действующим законодательством признать утратившим силу.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8175B">
        <w:rPr>
          <w:rFonts w:ascii="Times New Roman" w:hAnsi="Times New Roman" w:cs="Times New Roman"/>
          <w:sz w:val="26"/>
          <w:szCs w:val="26"/>
        </w:rPr>
        <w:lastRenderedPageBreak/>
        <w:t>Постановление 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8175B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опубликования (обнародования).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над исполнением настоящего постановле</w:t>
      </w:r>
      <w:r w:rsidR="00F40F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ния возложить на </w:t>
      </w: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специалиста 1 категории Администрации </w:t>
      </w:r>
      <w:proofErr w:type="spellStart"/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Имекского</w:t>
      </w:r>
      <w:proofErr w:type="spellEnd"/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В.И. </w:t>
      </w:r>
      <w:proofErr w:type="spellStart"/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Псареву</w:t>
      </w:r>
      <w:proofErr w:type="spellEnd"/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  </w:t>
      </w:r>
    </w:p>
    <w:p w:rsidR="00A8175B" w:rsidRPr="00A8175B" w:rsidRDefault="00A8175B" w:rsidP="00A8175B">
      <w:pPr>
        <w:widowControl w:val="0"/>
        <w:autoSpaceDE w:val="0"/>
        <w:spacing w:line="100" w:lineRule="atLeast"/>
        <w:ind w:firstLine="567"/>
        <w:jc w:val="both"/>
        <w:rPr>
          <w:sz w:val="26"/>
          <w:szCs w:val="26"/>
          <w:lang w:eastAsia="ar-SA"/>
        </w:rPr>
      </w:pPr>
    </w:p>
    <w:p w:rsidR="00A8175B" w:rsidRPr="00A8175B" w:rsidRDefault="00A8175B" w:rsidP="00A8175B">
      <w:pPr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 xml:space="preserve"> </w:t>
      </w:r>
    </w:p>
    <w:p w:rsidR="00A8175B" w:rsidRPr="00A8175B" w:rsidRDefault="00A8175B" w:rsidP="00A8175B">
      <w:pPr>
        <w:widowControl w:val="0"/>
        <w:autoSpaceDE w:val="0"/>
        <w:spacing w:line="100" w:lineRule="atLeast"/>
        <w:ind w:firstLine="567"/>
        <w:jc w:val="both"/>
        <w:rPr>
          <w:sz w:val="26"/>
          <w:szCs w:val="26"/>
          <w:lang w:eastAsia="ar-SA"/>
        </w:rPr>
      </w:pPr>
    </w:p>
    <w:p w:rsidR="000C21B0" w:rsidRDefault="00A8175B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 xml:space="preserve">Глава  </w:t>
      </w:r>
      <w:proofErr w:type="spellStart"/>
      <w:r w:rsidRPr="00A8175B">
        <w:rPr>
          <w:sz w:val="26"/>
          <w:szCs w:val="26"/>
          <w:lang w:eastAsia="ar-SA"/>
        </w:rPr>
        <w:t>Имекского</w:t>
      </w:r>
      <w:proofErr w:type="spellEnd"/>
      <w:r w:rsidRPr="00A8175B">
        <w:rPr>
          <w:sz w:val="26"/>
          <w:szCs w:val="26"/>
          <w:lang w:eastAsia="ar-SA"/>
        </w:rPr>
        <w:t xml:space="preserve"> сельсовета                                                               Г.Г. </w:t>
      </w:r>
      <w:proofErr w:type="spellStart"/>
      <w:r w:rsidRPr="00A8175B">
        <w:rPr>
          <w:sz w:val="26"/>
          <w:szCs w:val="26"/>
          <w:lang w:eastAsia="ar-SA"/>
        </w:rPr>
        <w:t>Тодинов</w:t>
      </w:r>
      <w:proofErr w:type="spellEnd"/>
    </w:p>
    <w:p w:rsidR="000C21B0" w:rsidRDefault="000C21B0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C27595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  <w:r>
        <w:rPr>
          <w:sz w:val="20"/>
          <w:szCs w:val="26"/>
          <w:lang w:eastAsia="ar-SA"/>
        </w:rPr>
        <w:t xml:space="preserve"> </w:t>
      </w:r>
      <w:r w:rsidR="00A8175B" w:rsidRPr="00A8175B">
        <w:rPr>
          <w:sz w:val="26"/>
          <w:szCs w:val="26"/>
          <w:lang w:eastAsia="ar-SA"/>
        </w:rPr>
        <w:tab/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A8175B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9A591D" w:rsidP="002A5C31">
      <w:pPr>
        <w:contextualSpacing/>
        <w:rPr>
          <w:sz w:val="26"/>
          <w:szCs w:val="26"/>
        </w:rPr>
      </w:pPr>
      <w:r>
        <w:rPr>
          <w:sz w:val="20"/>
          <w:szCs w:val="26"/>
          <w:lang w:eastAsia="ar-SA"/>
        </w:rPr>
        <w:t xml:space="preserve"> </w:t>
      </w: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2A5C31" w:rsidRDefault="002A5C31" w:rsidP="0002301F">
      <w:pPr>
        <w:contextualSpacing/>
        <w:rPr>
          <w:sz w:val="26"/>
          <w:szCs w:val="26"/>
        </w:rPr>
      </w:pPr>
    </w:p>
    <w:p w:rsidR="008121D4" w:rsidRDefault="008121D4" w:rsidP="0002301F">
      <w:pPr>
        <w:contextualSpacing/>
        <w:rPr>
          <w:sz w:val="26"/>
          <w:szCs w:val="26"/>
        </w:rPr>
      </w:pPr>
    </w:p>
    <w:p w:rsidR="00BA0837" w:rsidRDefault="00BA0837" w:rsidP="00A8175B">
      <w:pPr>
        <w:ind w:left="5387"/>
        <w:contextualSpacing/>
        <w:rPr>
          <w:sz w:val="26"/>
          <w:szCs w:val="26"/>
        </w:rPr>
      </w:pPr>
    </w:p>
    <w:p w:rsidR="009A591D" w:rsidRDefault="009A591D" w:rsidP="00A8175B">
      <w:pPr>
        <w:ind w:left="5387"/>
        <w:contextualSpacing/>
        <w:rPr>
          <w:sz w:val="26"/>
          <w:szCs w:val="26"/>
        </w:rPr>
      </w:pPr>
    </w:p>
    <w:p w:rsidR="00C27595" w:rsidRDefault="00C27595" w:rsidP="00A8175B">
      <w:pPr>
        <w:ind w:left="5387"/>
        <w:contextualSpacing/>
        <w:rPr>
          <w:sz w:val="26"/>
          <w:szCs w:val="26"/>
        </w:rPr>
      </w:pPr>
    </w:p>
    <w:p w:rsidR="00C27595" w:rsidRDefault="00C27595" w:rsidP="00A8175B">
      <w:pPr>
        <w:ind w:left="5387"/>
        <w:contextualSpacing/>
        <w:rPr>
          <w:sz w:val="26"/>
          <w:szCs w:val="26"/>
        </w:rPr>
      </w:pPr>
    </w:p>
    <w:p w:rsidR="00F40FDA" w:rsidRDefault="00F40FDA" w:rsidP="00A8175B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</w:t>
      </w:r>
      <w:r w:rsidR="00F469FF">
        <w:rPr>
          <w:sz w:val="26"/>
          <w:szCs w:val="26"/>
        </w:rPr>
        <w:t xml:space="preserve">Приложение </w:t>
      </w:r>
    </w:p>
    <w:p w:rsidR="00BA0837" w:rsidRDefault="00F40FDA" w:rsidP="00F40FDA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>к п</w:t>
      </w:r>
      <w:r w:rsidR="00F469FF">
        <w:rPr>
          <w:sz w:val="26"/>
          <w:szCs w:val="26"/>
        </w:rPr>
        <w:t>остановлению</w:t>
      </w:r>
      <w:r w:rsidR="00BA0837">
        <w:rPr>
          <w:sz w:val="26"/>
          <w:szCs w:val="26"/>
        </w:rPr>
        <w:t xml:space="preserve"> Администрации</w:t>
      </w:r>
    </w:p>
    <w:p w:rsidR="00F469FF" w:rsidRDefault="00BA0837" w:rsidP="00F469FF">
      <w:pPr>
        <w:ind w:left="5387"/>
        <w:contextualSpacing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Имекского сельсовета</w:t>
      </w:r>
      <w:r w:rsidR="00F469FF">
        <w:rPr>
          <w:sz w:val="26"/>
          <w:szCs w:val="26"/>
        </w:rPr>
        <w:t xml:space="preserve"> </w:t>
      </w:r>
    </w:p>
    <w:p w:rsidR="00F469FF" w:rsidRDefault="00BA0837" w:rsidP="00BA0837">
      <w:pPr>
        <w:contextualSpacing/>
        <w:rPr>
          <w:sz w:val="26"/>
          <w:szCs w:val="26"/>
        </w:rPr>
      </w:pPr>
      <w:r>
        <w:rPr>
          <w:i/>
          <w:color w:val="FF0000"/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>от 19.12.2013г. № 152</w:t>
      </w:r>
    </w:p>
    <w:p w:rsidR="005D0212" w:rsidRPr="005D0212" w:rsidRDefault="005D0212" w:rsidP="005D0212">
      <w:pPr>
        <w:contextualSpacing/>
        <w:jc w:val="center"/>
        <w:rPr>
          <w:sz w:val="20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proofErr w:type="gramStart"/>
      <w:r>
        <w:rPr>
          <w:sz w:val="26"/>
          <w:szCs w:val="26"/>
        </w:rPr>
        <w:t xml:space="preserve">( </w:t>
      </w:r>
      <w:r w:rsidRPr="005D0212">
        <w:rPr>
          <w:sz w:val="20"/>
          <w:szCs w:val="26"/>
        </w:rPr>
        <w:t xml:space="preserve">в редакции постановления </w:t>
      </w:r>
      <w:proofErr w:type="gramEnd"/>
    </w:p>
    <w:p w:rsidR="00F469FF" w:rsidRPr="005D0212" w:rsidRDefault="005D0212" w:rsidP="005D0212">
      <w:pPr>
        <w:contextualSpacing/>
        <w:jc w:val="center"/>
        <w:rPr>
          <w:sz w:val="20"/>
          <w:szCs w:val="26"/>
        </w:rPr>
      </w:pPr>
      <w:r w:rsidRPr="005D0212">
        <w:rPr>
          <w:sz w:val="20"/>
          <w:szCs w:val="26"/>
        </w:rPr>
        <w:t xml:space="preserve">                                               </w:t>
      </w:r>
      <w:r>
        <w:rPr>
          <w:sz w:val="20"/>
          <w:szCs w:val="26"/>
        </w:rPr>
        <w:t xml:space="preserve">                      </w:t>
      </w:r>
      <w:r w:rsidRPr="005D0212">
        <w:rPr>
          <w:sz w:val="20"/>
          <w:szCs w:val="26"/>
        </w:rPr>
        <w:t xml:space="preserve">   от 21.07.2016 № 137)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BA0837" w:rsidRDefault="00BA0837" w:rsidP="00F469FF">
      <w:pPr>
        <w:contextualSpacing/>
        <w:jc w:val="center"/>
        <w:rPr>
          <w:sz w:val="26"/>
          <w:szCs w:val="26"/>
        </w:rPr>
      </w:pPr>
    </w:p>
    <w:p w:rsidR="00BA0837" w:rsidRDefault="00BA0837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услуги 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2A5C31">
        <w:rPr>
          <w:sz w:val="26"/>
          <w:szCs w:val="26"/>
        </w:rPr>
        <w:t xml:space="preserve">ыдача выписок из </w:t>
      </w:r>
      <w:proofErr w:type="spellStart"/>
      <w:r w:rsidR="002A5C31">
        <w:rPr>
          <w:sz w:val="26"/>
          <w:szCs w:val="26"/>
        </w:rPr>
        <w:t>похозяйственной</w:t>
      </w:r>
      <w:proofErr w:type="spellEnd"/>
      <w:r w:rsidR="00BA0837">
        <w:rPr>
          <w:sz w:val="26"/>
          <w:szCs w:val="26"/>
        </w:rPr>
        <w:t xml:space="preserve"> книг</w:t>
      </w:r>
      <w:r w:rsidR="002A5C31">
        <w:rPr>
          <w:sz w:val="26"/>
          <w:szCs w:val="26"/>
        </w:rPr>
        <w:t>и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Общие положения</w:t>
      </w:r>
    </w:p>
    <w:p w:rsidR="00F469FF" w:rsidRDefault="00F469FF" w:rsidP="00F469FF">
      <w:pPr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Административный регламент (далее – Регламент) определяет порядок и стандарт предоставления мун</w:t>
      </w:r>
      <w:r w:rsidR="00F40FDA">
        <w:rPr>
          <w:sz w:val="26"/>
          <w:szCs w:val="26"/>
        </w:rPr>
        <w:t>иципальной услуги в</w:t>
      </w:r>
      <w:r w:rsidR="002A5C31">
        <w:rPr>
          <w:sz w:val="26"/>
          <w:szCs w:val="26"/>
        </w:rPr>
        <w:t xml:space="preserve">ыдача выписок из </w:t>
      </w:r>
      <w:proofErr w:type="spellStart"/>
      <w:r w:rsidR="002A5C31">
        <w:rPr>
          <w:sz w:val="26"/>
          <w:szCs w:val="26"/>
        </w:rPr>
        <w:t>похозяйственных</w:t>
      </w:r>
      <w:proofErr w:type="spellEnd"/>
      <w:r w:rsidR="002A5C31">
        <w:rPr>
          <w:sz w:val="26"/>
          <w:szCs w:val="26"/>
        </w:rPr>
        <w:t xml:space="preserve"> </w:t>
      </w:r>
      <w:r w:rsidR="00F40FDA">
        <w:rPr>
          <w:sz w:val="26"/>
          <w:szCs w:val="26"/>
        </w:rPr>
        <w:t>книг</w:t>
      </w:r>
      <w:r>
        <w:rPr>
          <w:sz w:val="26"/>
          <w:szCs w:val="26"/>
        </w:rPr>
        <w:t xml:space="preserve"> (далее – муниципальная услуга). </w:t>
      </w:r>
    </w:p>
    <w:p w:rsidR="00F469FF" w:rsidRDefault="002A5C31" w:rsidP="00F469FF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книге</w:t>
      </w:r>
      <w:r w:rsidR="00F469FF">
        <w:rPr>
          <w:rFonts w:ascii="Times New Roman" w:hAnsi="Times New Roman" w:cs="Times New Roman"/>
          <w:sz w:val="26"/>
          <w:szCs w:val="26"/>
        </w:rPr>
        <w:t xml:space="preserve"> содержатся следующие основные сведения о личном подсобном хозяйстве:</w:t>
      </w:r>
    </w:p>
    <w:p w:rsidR="00F469FF" w:rsidRDefault="00F469FF" w:rsidP="00F469FF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F469FF" w:rsidRDefault="00F469FF" w:rsidP="00F469FF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F469FF" w:rsidRDefault="00F469FF" w:rsidP="00F469FF">
      <w:pPr>
        <w:pStyle w:val="ConsPlusNormal"/>
        <w:ind w:left="-851" w:firstLine="567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сельскохозяйственных животных, птицы и пчел;</w:t>
      </w:r>
    </w:p>
    <w:p w:rsidR="00F469FF" w:rsidRDefault="00F469FF" w:rsidP="00F469FF">
      <w:pPr>
        <w:autoSpaceDE w:val="0"/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Заявителями на получение муниципальной услуги являются физические лица, ведущие личное подсобного хозяйство на территории </w:t>
      </w:r>
      <w:r w:rsidR="00F40FDA">
        <w:rPr>
          <w:sz w:val="26"/>
          <w:szCs w:val="26"/>
        </w:rPr>
        <w:t>Имекского поселения.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Для получения информации по вопросу предоставления муниципальной услуги заявитель вправе обратиться устно, в письменной форме (приложение 1</w:t>
      </w:r>
      <w:r w:rsidRPr="009500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настоящему Регламенту), по телефону  или в электронной форме через  «Единый портал государственных и муниципальных услуг (функций)» адрес: </w:t>
      </w:r>
      <w:hyperlink r:id="rId8" w:history="1">
        <w:r>
          <w:rPr>
            <w:rStyle w:val="a4"/>
          </w:rPr>
          <w:t>http://www.gosuslugi.ru</w:t>
        </w:r>
      </w:hyperlink>
      <w:r>
        <w:rPr>
          <w:sz w:val="26"/>
          <w:szCs w:val="26"/>
        </w:rPr>
        <w:t xml:space="preserve"> (далее - Единый портал).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информировании о порядке предоставления муниципальной  услуги по рассмотрению заявлений, ответах на телефонные звонки и устные обращения, сотрудники админист</w:t>
      </w:r>
      <w:r w:rsidR="002A5C31">
        <w:rPr>
          <w:sz w:val="26"/>
          <w:szCs w:val="26"/>
        </w:rPr>
        <w:t>рации Имекского сельсовета</w:t>
      </w:r>
      <w:r>
        <w:rPr>
          <w:sz w:val="26"/>
          <w:szCs w:val="26"/>
        </w:rPr>
        <w:t xml:space="preserve"> (далее - администрация с</w:t>
      </w:r>
      <w:r w:rsidR="002A5C31">
        <w:rPr>
          <w:sz w:val="26"/>
          <w:szCs w:val="26"/>
        </w:rPr>
        <w:t>ельсовета</w:t>
      </w:r>
      <w:r>
        <w:rPr>
          <w:sz w:val="26"/>
          <w:szCs w:val="26"/>
        </w:rPr>
        <w:t>) обязаны подробно, в вежливой (корректной) форме давать разъяснения обратившимся заявителям по интересующим их вопросам. Ответ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невозможности специалиста, принявшего звонок, ответить на поставленный вопрос заявителю должен быть сообщен телефонный номер, по которому можно получить необходимую информацию.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порядке предоставления муниципальной услуги размещается в соответствующем разделе Официального портала Министерства сельского хозяйства и продовольствия Республики Хакасия </w:t>
      </w:r>
      <w:proofErr w:type="spellStart"/>
      <w:r>
        <w:rPr>
          <w:sz w:val="26"/>
          <w:szCs w:val="26"/>
          <w:u w:val="single"/>
        </w:rPr>
        <w:t>www.mcxpx.ru</w:t>
      </w:r>
      <w:proofErr w:type="spellEnd"/>
      <w:r>
        <w:rPr>
          <w:sz w:val="26"/>
          <w:szCs w:val="26"/>
        </w:rPr>
        <w:t>, на Едином портале.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Информационный стенд о предоставлении муниципальной услуги размещается в здании а</w:t>
      </w:r>
      <w:r w:rsidR="002A5C3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и содержит следующие сведения: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порядке предоставления муниципальной услуги;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телефоны для справок; 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факс;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график (режим) работы.</w:t>
      </w:r>
    </w:p>
    <w:p w:rsidR="00F469FF" w:rsidRDefault="00F469FF" w:rsidP="00F469FF">
      <w:pPr>
        <w:tabs>
          <w:tab w:val="left" w:pos="1440"/>
        </w:tabs>
        <w:autoSpaceDE w:val="0"/>
        <w:ind w:left="-851"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Стандарт предоставления муниципальной услуги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Наименование муниципальной услуги: </w:t>
      </w:r>
      <w:r w:rsidR="008330EF">
        <w:rPr>
          <w:sz w:val="26"/>
          <w:szCs w:val="26"/>
        </w:rPr>
        <w:t>выдач</w:t>
      </w:r>
      <w:r w:rsidR="002A5C31">
        <w:rPr>
          <w:sz w:val="26"/>
          <w:szCs w:val="26"/>
        </w:rPr>
        <w:t xml:space="preserve">а выписки из </w:t>
      </w:r>
      <w:proofErr w:type="spellStart"/>
      <w:r w:rsidR="002A5C31">
        <w:rPr>
          <w:sz w:val="26"/>
          <w:szCs w:val="26"/>
        </w:rPr>
        <w:t>похозяйственной</w:t>
      </w:r>
      <w:proofErr w:type="spellEnd"/>
      <w:r w:rsidR="008330EF">
        <w:rPr>
          <w:sz w:val="26"/>
          <w:szCs w:val="26"/>
        </w:rPr>
        <w:t xml:space="preserve"> книг</w:t>
      </w:r>
      <w:r w:rsidR="002A5C31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F469FF" w:rsidRDefault="00F469FF" w:rsidP="00F469FF">
      <w:pPr>
        <w:widowControl w:val="0"/>
        <w:tabs>
          <w:tab w:val="left" w:pos="144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Муниципальная услуга предоставляетс</w:t>
      </w:r>
      <w:r w:rsidR="002A5C31">
        <w:rPr>
          <w:sz w:val="26"/>
          <w:szCs w:val="26"/>
        </w:rPr>
        <w:t>я администрацией сельсовета</w:t>
      </w:r>
      <w:r>
        <w:rPr>
          <w:sz w:val="26"/>
          <w:szCs w:val="26"/>
        </w:rPr>
        <w:t>, на территории которого физическое лицо ведет личное подсобное хозяйство.</w:t>
      </w:r>
    </w:p>
    <w:p w:rsidR="00F469FF" w:rsidRDefault="00F469FF" w:rsidP="00F469FF">
      <w:pPr>
        <w:widowControl w:val="0"/>
        <w:tabs>
          <w:tab w:val="left" w:pos="144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Результатом предоставления муниципальной услуги является предоставление заяв</w:t>
      </w:r>
      <w:r w:rsidR="002A5C31">
        <w:rPr>
          <w:sz w:val="26"/>
          <w:szCs w:val="26"/>
        </w:rPr>
        <w:t xml:space="preserve">ителю выписки из </w:t>
      </w:r>
      <w:proofErr w:type="spellStart"/>
      <w:r w:rsidR="002A5C31"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либо отказ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Срок предоставления муниципальной услуги составляет  30 дней. 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9. Правовые основания для предоставления муниципальной  услуги:</w:t>
      </w:r>
    </w:p>
    <w:p w:rsidR="00F469FF" w:rsidRDefault="00F469FF" w:rsidP="00F469FF">
      <w:pPr>
        <w:pStyle w:val="aa"/>
        <w:spacing w:before="0" w:after="0"/>
        <w:ind w:left="-851"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11.04.2011, N 15, ст. 2038; «Собрание законодательства РФ», 04.07.2011, N 27, ст. 3873; «Собрание законодательства РФ», 04.07.2011, N 27, ст. 3880; «Собрание законодательства РФ», 18.07.2011, N 29, ст. 4291; «Собрание законодательства РФ», 25.07.2011, N 30 (ч. 1), ст. 4587;</w:t>
      </w:r>
      <w:proofErr w:type="gramEnd"/>
      <w:r>
        <w:rPr>
          <w:sz w:val="26"/>
          <w:szCs w:val="26"/>
        </w:rPr>
        <w:t xml:space="preserve"> «Собрание законодательства РФ», 05.12.2011, N 49 (ч. 5), ст. 7061; «Собрание законодательства РФ», 30.07.2012, N 31, ст. 4322);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РФ», 21.06.2004, N 25, ст. 2484; «Собрание законодательства РФ», 16.08.2004, N 33, ст. 3368; «Собрание законодательства РФ», 03.01.2005, N 1 (часть 1), ст. 37; «Собрание законодательства РФ», 25.04.2005, N 17, ст. 1480 и др.); 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от 07.07.2003 № 112-ФЗ «О личном подсобном хозяйстве» (</w:t>
      </w:r>
      <w:r>
        <w:rPr>
          <w:sz w:val="26"/>
          <w:szCs w:val="26"/>
        </w:rPr>
        <w:t>«Собрание законодательства РФ», 28.07.2008, N 30 (ч. 1), ст. 3597; «Собрание законодательства РФ», 28.07.2008, N 30 (ч. 2), ст. 3616; «Собрание законодательства РФ», 05.01.2009, N 1, ст. 10; «Собрание законодательства РФ», 27.06.2011, N 26, ст. 3652</w:t>
      </w:r>
      <w:r>
        <w:rPr>
          <w:bCs/>
          <w:sz w:val="26"/>
          <w:szCs w:val="26"/>
        </w:rPr>
        <w:t xml:space="preserve">); 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приказ Министерства сельского хозяйства Российской Федерации от 11.10.2010 № 345 «Об утверждении формы и порядка ведения </w:t>
      </w:r>
      <w:proofErr w:type="spellStart"/>
      <w:r>
        <w:rPr>
          <w:bCs/>
          <w:sz w:val="26"/>
          <w:szCs w:val="26"/>
        </w:rPr>
        <w:t>похозяйственных</w:t>
      </w:r>
      <w:proofErr w:type="spellEnd"/>
      <w:r>
        <w:rPr>
          <w:bCs/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 округов» (</w:t>
      </w:r>
      <w:r>
        <w:rPr>
          <w:sz w:val="26"/>
          <w:szCs w:val="26"/>
        </w:rPr>
        <w:t>«Бюллетень нормативных актов федеральных органов исполнительной власти», N 50, 13.12.2010</w:t>
      </w:r>
      <w:r>
        <w:rPr>
          <w:bCs/>
          <w:sz w:val="26"/>
          <w:szCs w:val="26"/>
        </w:rPr>
        <w:t>);</w:t>
      </w:r>
    </w:p>
    <w:p w:rsidR="00F469FF" w:rsidRDefault="00F469FF" w:rsidP="00F469FF">
      <w:pPr>
        <w:autoSpaceDE w:val="0"/>
        <w:ind w:left="-85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приказ Федеральной службы государственной регистрации, кадастра и картографии от 07.03.2012 №  </w:t>
      </w:r>
      <w:proofErr w:type="gramStart"/>
      <w:r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 xml:space="preserve">/103 «Об утверждении формы выписки из </w:t>
      </w:r>
      <w:proofErr w:type="spellStart"/>
      <w:r>
        <w:rPr>
          <w:bCs/>
          <w:sz w:val="26"/>
          <w:szCs w:val="26"/>
        </w:rPr>
        <w:t>похозяйственной</w:t>
      </w:r>
      <w:proofErr w:type="spellEnd"/>
      <w:r>
        <w:rPr>
          <w:bCs/>
          <w:sz w:val="26"/>
          <w:szCs w:val="26"/>
        </w:rPr>
        <w:t xml:space="preserve"> книги о наличии у гражданина права на земельный участок»;</w:t>
      </w:r>
    </w:p>
    <w:p w:rsidR="00F469FF" w:rsidRDefault="00F469FF" w:rsidP="00F469FF">
      <w:pPr>
        <w:autoSpaceDE w:val="0"/>
        <w:ind w:left="-85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Закон Республики Хакасия от 11.05.2010 № 32-ЗРХ «О личном подсобном хозяйстве» (</w:t>
      </w:r>
      <w:r>
        <w:rPr>
          <w:sz w:val="26"/>
          <w:szCs w:val="26"/>
        </w:rPr>
        <w:t>«Вестник Хакасии», N 33, 18.05.2010; «Вестник Хакасии», N 73, 08.10.2010; «Вестник Хакасии», N 87, 10.10.2011</w:t>
      </w:r>
      <w:r>
        <w:rPr>
          <w:bCs/>
          <w:sz w:val="26"/>
          <w:szCs w:val="26"/>
        </w:rPr>
        <w:t>);</w:t>
      </w:r>
    </w:p>
    <w:p w:rsidR="005575B6" w:rsidRDefault="00F469FF" w:rsidP="005575B6">
      <w:pPr>
        <w:pStyle w:val="aa"/>
        <w:spacing w:before="0" w:after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 Правительства Республики Хакасия от 16.08.2010 № 418 «Об автоматизации учёта личных подсобных хозяйств в органах местного самоуправления Республики Хакасия»;</w:t>
      </w:r>
    </w:p>
    <w:p w:rsidR="005575B6" w:rsidRPr="004A42DA" w:rsidRDefault="004A42DA" w:rsidP="004A42DA">
      <w:pPr>
        <w:pStyle w:val="aa"/>
        <w:spacing w:before="0" w:after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Устав муниципального образования Имекский сельсовет Таштыпского района Республики Хакасия, утвержденный решением Совета депутатов Имекского сельсовета первого созыва от 04.01.2006г. №13 (с изменениями и дополнениями);</w:t>
      </w:r>
    </w:p>
    <w:p w:rsidR="00F469FF" w:rsidRDefault="00BF2AB7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Pr="00A8175B">
        <w:rPr>
          <w:sz w:val="26"/>
          <w:szCs w:val="26"/>
        </w:rPr>
        <w:t xml:space="preserve"> Администрации Имекского сельсовета от 30.06.2012г. №77 «О разработке и утверждении административных регламентов исполнения муниципальных функций и административных регламентов предостав</w:t>
      </w:r>
      <w:r>
        <w:rPr>
          <w:sz w:val="26"/>
          <w:szCs w:val="26"/>
        </w:rPr>
        <w:t>ления муниципальных услуг».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 Для получения муниципальной услуги заявители представляют в а</w:t>
      </w:r>
      <w:r w:rsidR="002A5C31">
        <w:rPr>
          <w:sz w:val="26"/>
          <w:szCs w:val="26"/>
        </w:rPr>
        <w:t>дминистрацию сельсовета</w:t>
      </w:r>
      <w:r>
        <w:rPr>
          <w:sz w:val="26"/>
          <w:szCs w:val="26"/>
        </w:rPr>
        <w:t xml:space="preserve"> следующие документы:</w:t>
      </w:r>
    </w:p>
    <w:p w:rsidR="00F469FF" w:rsidRDefault="00F469FF" w:rsidP="00F469FF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по форме согласно приложению 1 к настоящему Регламенту; </w:t>
      </w:r>
    </w:p>
    <w:p w:rsidR="00F469FF" w:rsidRDefault="00F469FF" w:rsidP="00F469FF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документ</w:t>
      </w:r>
      <w:r w:rsidR="005575B6">
        <w:rPr>
          <w:sz w:val="26"/>
          <w:szCs w:val="26"/>
        </w:rPr>
        <w:t>,</w:t>
      </w:r>
      <w:r>
        <w:rPr>
          <w:sz w:val="26"/>
          <w:szCs w:val="26"/>
        </w:rPr>
        <w:t xml:space="preserve"> удостоверяющий личность заявителя (для обозрения); </w:t>
      </w:r>
    </w:p>
    <w:p w:rsidR="00F469FF" w:rsidRDefault="00F469FF" w:rsidP="00F469FF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документ</w:t>
      </w:r>
      <w:r w:rsidR="005575B6">
        <w:rPr>
          <w:sz w:val="26"/>
          <w:szCs w:val="26"/>
        </w:rPr>
        <w:t>,</w:t>
      </w:r>
      <w:r>
        <w:rPr>
          <w:sz w:val="26"/>
          <w:szCs w:val="26"/>
        </w:rPr>
        <w:t xml:space="preserve"> удостоверяющий личность представителя заявителя (для обозрения),  и копию документа, подтверждающего его полномочия (при обращении с заявлением представителя заявителя).</w:t>
      </w:r>
    </w:p>
    <w:p w:rsidR="00F469FF" w:rsidRPr="00E83EDC" w:rsidRDefault="00F469FF" w:rsidP="00F469FF">
      <w:pPr>
        <w:widowControl w:val="0"/>
        <w:ind w:left="-851" w:firstLine="567"/>
        <w:jc w:val="both"/>
        <w:rPr>
          <w:sz w:val="26"/>
          <w:szCs w:val="26"/>
        </w:rPr>
      </w:pPr>
      <w:r w:rsidRPr="00E83EDC">
        <w:rPr>
          <w:sz w:val="26"/>
          <w:szCs w:val="26"/>
        </w:rPr>
        <w:t>10.1.</w:t>
      </w:r>
      <w:r w:rsidRPr="00E83EDC">
        <w:rPr>
          <w:color w:val="000000"/>
          <w:sz w:val="26"/>
          <w:szCs w:val="26"/>
          <w:shd w:val="clear" w:color="auto" w:fill="FFFFFF"/>
        </w:rPr>
        <w:t xml:space="preserve"> Предоставление документов и информации, которые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не предусмотрено.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Основания для отказа в приеме документов, необходимых для предоставления муниципальной услуги, отсутствуют.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12. Перечень оснований для отказа в предоставлении муниципальной услуги: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обращение за получением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физического лица, не являющегося член</w:t>
      </w:r>
      <w:r w:rsidR="005575B6">
        <w:rPr>
          <w:sz w:val="26"/>
          <w:szCs w:val="26"/>
        </w:rPr>
        <w:t>ом личного подсобного хозяйства на территории Имекского поселения;</w:t>
      </w:r>
      <w:r>
        <w:rPr>
          <w:sz w:val="26"/>
          <w:szCs w:val="26"/>
        </w:rPr>
        <w:t xml:space="preserve"> 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в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книге администрации сельского поселения запрашиваемых сведений; </w:t>
      </w:r>
    </w:p>
    <w:p w:rsidR="00F469FF" w:rsidRDefault="00F469FF" w:rsidP="00F469FF">
      <w:pPr>
        <w:widowControl w:val="0"/>
        <w:tabs>
          <w:tab w:val="left" w:pos="284"/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 заявителем не в полном объеме документов, указанных в пункте 10 настоящего Регламента.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Муниципальная услуга предоставляется бесплатно.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5D0212" w:rsidRDefault="00F469FF" w:rsidP="005D0212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15. Срок регистрации заявления о предоставлении муниципальной услуги – </w:t>
      </w:r>
      <w:r>
        <w:rPr>
          <w:sz w:val="26"/>
          <w:szCs w:val="26"/>
          <w:lang w:eastAsia="ru-RU"/>
        </w:rPr>
        <w:t>в течение трех дней с момента поступления в орган местного самоуправления  или должностному лицу.</w:t>
      </w:r>
      <w:r w:rsidR="005D0212">
        <w:rPr>
          <w:sz w:val="26"/>
          <w:szCs w:val="26"/>
          <w:lang w:eastAsia="ru-RU"/>
        </w:rPr>
        <w:t xml:space="preserve"> </w:t>
      </w:r>
    </w:p>
    <w:p w:rsidR="005D0212" w:rsidRDefault="005D0212" w:rsidP="005D0212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16.</w:t>
      </w:r>
      <w:r w:rsidRPr="00392657">
        <w:rPr>
          <w:sz w:val="26"/>
          <w:szCs w:val="26"/>
        </w:rPr>
        <w:t xml:space="preserve"> </w:t>
      </w:r>
      <w:proofErr w:type="gramStart"/>
      <w:r w:rsidRPr="00392657">
        <w:rPr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392657">
        <w:rPr>
          <w:color w:val="303F50"/>
          <w:sz w:val="26"/>
        </w:rPr>
        <w:t xml:space="preserve"> в том числе к </w:t>
      </w:r>
      <w:r w:rsidRPr="00392657">
        <w:rPr>
          <w:color w:val="303F50"/>
          <w:sz w:val="26"/>
        </w:rPr>
        <w:lastRenderedPageBreak/>
        <w:t>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</w:r>
      <w:proofErr w:type="gramEnd"/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следующим требованиям: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а) наличие соответствующих вывесок и указателей;</w:t>
      </w:r>
    </w:p>
    <w:p w:rsidR="00F469FF" w:rsidRDefault="001F1B0C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б) наличие </w:t>
      </w:r>
      <w:r w:rsidR="00F469FF" w:rsidRPr="00E83EDC">
        <w:rPr>
          <w:color w:val="000000"/>
          <w:sz w:val="26"/>
          <w:szCs w:val="26"/>
          <w:lang w:eastAsia="ru-RU"/>
        </w:rPr>
        <w:t xml:space="preserve"> средств пожаротушения и системы оповещения о возникновении чрезвычайных ситуаций;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в) наличие удобной офисной мебели;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г) наличие телефона;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proofErr w:type="spellStart"/>
      <w:r w:rsidRPr="00E83EDC">
        <w:rPr>
          <w:color w:val="000000"/>
          <w:sz w:val="26"/>
          <w:szCs w:val="26"/>
          <w:lang w:eastAsia="ru-RU"/>
        </w:rPr>
        <w:t>д</w:t>
      </w:r>
      <w:proofErr w:type="spellEnd"/>
      <w:r w:rsidRPr="00E83EDC">
        <w:rPr>
          <w:color w:val="000000"/>
          <w:sz w:val="26"/>
          <w:szCs w:val="26"/>
          <w:lang w:eastAsia="ru-RU"/>
        </w:rPr>
        <w:t xml:space="preserve">) оснащение рабочих мест должностных лиц </w:t>
      </w:r>
      <w:r w:rsidR="005575B6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достаточным количеством компьютерной и организационной техники, а также канцелярскими принадлежностями;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е) возможность доступа к системе электронного документооборота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>, справочным правовым системам и информационно-телекоммуникационной сети «Интернет».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 Место ожидания и приема граждан должно соответствовать следующим требованиям:</w:t>
      </w:r>
    </w:p>
    <w:p w:rsidR="005D0212" w:rsidRDefault="00F469FF" w:rsidP="005D0212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а) наличие соответствующих вывесок и указателей;</w:t>
      </w:r>
    </w:p>
    <w:p w:rsidR="005D0212" w:rsidRPr="005D0212" w:rsidRDefault="00F469FF" w:rsidP="005D0212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  <w:lang w:eastAsia="ru-RU"/>
        </w:rPr>
      </w:pPr>
      <w:r w:rsidRPr="005D0212">
        <w:rPr>
          <w:sz w:val="26"/>
          <w:szCs w:val="26"/>
          <w:lang w:eastAsia="ru-RU"/>
        </w:rPr>
        <w:t xml:space="preserve">б) </w:t>
      </w:r>
      <w:r w:rsidR="005D0212" w:rsidRPr="005D0212">
        <w:rPr>
          <w:sz w:val="26"/>
          <w:szCs w:val="26"/>
          <w:lang w:eastAsia="ru-RU"/>
        </w:rPr>
        <w:t xml:space="preserve"> </w:t>
      </w:r>
      <w:r w:rsidR="005D0212" w:rsidRPr="005D0212">
        <w:rPr>
          <w:sz w:val="26"/>
        </w:rPr>
        <w:t xml:space="preserve"> Требования к обеспечению доступности для инвалидов помещений и предоставляемой услуги:</w:t>
      </w:r>
    </w:p>
    <w:p w:rsidR="005D0212" w:rsidRPr="005D0212" w:rsidRDefault="005D0212" w:rsidP="005D0212">
      <w:pPr>
        <w:pStyle w:val="aa"/>
        <w:spacing w:before="0" w:after="0"/>
        <w:ind w:firstLine="420"/>
        <w:jc w:val="both"/>
        <w:rPr>
          <w:sz w:val="26"/>
        </w:rPr>
      </w:pPr>
      <w:r w:rsidRPr="005D0212">
        <w:rPr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5D0212" w:rsidRPr="005D0212" w:rsidRDefault="005D0212" w:rsidP="005D0212">
      <w:pPr>
        <w:pStyle w:val="aa"/>
        <w:spacing w:before="0" w:after="0"/>
        <w:ind w:firstLine="420"/>
        <w:jc w:val="both"/>
        <w:rPr>
          <w:sz w:val="26"/>
        </w:rPr>
      </w:pPr>
      <w:r w:rsidRPr="005D0212">
        <w:rPr>
          <w:sz w:val="26"/>
        </w:rPr>
        <w:t>1) 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5D0212" w:rsidRPr="005D0212" w:rsidRDefault="005D0212" w:rsidP="005D0212">
      <w:pPr>
        <w:pStyle w:val="aa"/>
        <w:spacing w:before="0" w:after="0"/>
        <w:ind w:firstLine="420"/>
        <w:jc w:val="both"/>
        <w:rPr>
          <w:sz w:val="26"/>
        </w:rPr>
      </w:pPr>
      <w:r w:rsidRPr="005D0212">
        <w:rPr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5D0212" w:rsidRPr="005D0212" w:rsidRDefault="005D0212" w:rsidP="005D0212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  <w:r w:rsidRPr="005D0212">
        <w:rPr>
          <w:rFonts w:ascii="Times New Roman" w:hAnsi="Times New Roman" w:cs="Times New Roman"/>
          <w:sz w:val="26"/>
        </w:rPr>
        <w:t xml:space="preserve">       3) 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5D0212">
        <w:rPr>
          <w:rFonts w:ascii="Times New Roman" w:hAnsi="Times New Roman" w:cs="Times New Roman"/>
          <w:sz w:val="26"/>
        </w:rPr>
        <w:t>.».</w:t>
      </w:r>
      <w:proofErr w:type="gramEnd"/>
    </w:p>
    <w:p w:rsidR="00F469FF" w:rsidRDefault="001F1B0C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в) наличие </w:t>
      </w:r>
      <w:r w:rsidR="00F469FF" w:rsidRPr="00E83EDC">
        <w:rPr>
          <w:color w:val="000000"/>
          <w:sz w:val="26"/>
          <w:szCs w:val="26"/>
          <w:lang w:eastAsia="ru-RU"/>
        </w:rPr>
        <w:t xml:space="preserve"> средств пожаротушения и системы оповещения о возникновении чрезвычайной ситуации;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г) наличие удобной офисной мебели;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proofErr w:type="spellStart"/>
      <w:r w:rsidRPr="00E83EDC">
        <w:rPr>
          <w:color w:val="000000"/>
          <w:sz w:val="26"/>
          <w:szCs w:val="26"/>
          <w:lang w:eastAsia="ru-RU"/>
        </w:rPr>
        <w:t>д</w:t>
      </w:r>
      <w:proofErr w:type="spellEnd"/>
      <w:r w:rsidRPr="00E83EDC">
        <w:rPr>
          <w:color w:val="000000"/>
          <w:sz w:val="26"/>
          <w:szCs w:val="26"/>
          <w:lang w:eastAsia="ru-RU"/>
        </w:rPr>
        <w:t>) наличие в достаточном количестве бумаги формата A4 и канцелярских принадлежностей;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е) возможность копирования документов;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ж) доступ к основным нормативным правовым актам, определяющим компетенцию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и порядок предоставления муниципальной услуги.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Визуальная текстовая информация о порядке предоставления муниципальной услуги размещается на информационном стенде в помещении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для ожидания и приема граждан (устанавливается в удобном для граждан месте), а также на Едином портале, на официальном сайте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>.</w:t>
      </w:r>
    </w:p>
    <w:p w:rsidR="00F469FF" w:rsidRPr="00E83EDC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17. Показателями доступности предоставления муниципальной услуги являются: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полноты и достоверности информации, доводимой до заявителей;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должностных лиц, ответственных за предоставление муниципальной услуги;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17.1. Показателями качества предоставления муниципальной услуги являются: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сроков исполнения административных процедур;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и соблюдение требований к помещениям, в которых предоставляется муниципальная услуга;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и соблюдение срока ожидания в очереди при подаче заявления и при получении результата муниципальной услуги, соблюдение срока предоставления муниципальной услуги.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17.2. Особенности предоставления муниципальной услуги в многофункциональных центрах предоставления государственных и муниципальных услуг предоставления государственной услуги в электронной форме: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в муниципальном образовании многофункционального центра предоставления государственных и муниципальных услуг (далее - МФЦ) прием и выдача документов по муниципальной услуге может осуществляться на базе МФЦ;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в электронном виде.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Состав, последовательность и сроки выполнения 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том числе особенности выполнения административных процедур 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в электронной форме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18. Предоставление муниципальной услуги включает в себя следующие административные процедуры:</w:t>
      </w:r>
    </w:p>
    <w:p w:rsidR="00F469FF" w:rsidRDefault="00F469FF" w:rsidP="00F469FF">
      <w:pPr>
        <w:widowControl w:val="0"/>
        <w:tabs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 с приложенными документами;</w:t>
      </w:r>
    </w:p>
    <w:p w:rsidR="00F469FF" w:rsidRDefault="00F469FF" w:rsidP="00F469FF">
      <w:pPr>
        <w:widowControl w:val="0"/>
        <w:tabs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рассмотрение заявления и прилагаемых документов;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выдача результата предоставления муниципальной услуги.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Блок-схема последовательности административных процедур при предоставлении муниципальной услуги приведена в приложении 2 к настоящему Регламенту. </w:t>
      </w:r>
    </w:p>
    <w:p w:rsidR="00F469FF" w:rsidRDefault="00F469FF" w:rsidP="00F469FF">
      <w:pPr>
        <w:pStyle w:val="ab"/>
        <w:widowControl w:val="0"/>
        <w:tabs>
          <w:tab w:val="left" w:pos="1620"/>
        </w:tabs>
        <w:spacing w:after="0" w:line="240" w:lineRule="auto"/>
        <w:ind w:left="-851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 Прием и регистрация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приложенными документами. </w:t>
      </w:r>
    </w:p>
    <w:p w:rsidR="00F469FF" w:rsidRDefault="00F469FF" w:rsidP="00F469FF">
      <w:pPr>
        <w:widowControl w:val="0"/>
        <w:tabs>
          <w:tab w:val="left" w:pos="0"/>
          <w:tab w:val="left" w:pos="709"/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19.1. Основанием для начала административной процедуры является поступление в администрацию сельского поселения заявления с приложенными документами.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19.2. Сотрудник администрации сельского поселения, ответственный за регистрацию заявлений о представлении муниципальной услуги, регистрирует поступившее заявление с прилагаемыми к нему документами.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19.3. Результатом административной процедуры является регистрация поступившего заявления с приложенными документами.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19.4. Срок выполнения административной процедуры составляет не более 1 рабочего дня.</w:t>
      </w:r>
    </w:p>
    <w:p w:rsidR="00F469FF" w:rsidRDefault="00F469FF" w:rsidP="00F469FF">
      <w:pPr>
        <w:widowControl w:val="0"/>
        <w:autoSpaceDE w:val="0"/>
        <w:spacing w:line="232" w:lineRule="auto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19.5. Администрация сельского поселения не реже 2-х раз в день проверяет наличие новых заявлений и производит их регистрацию.</w:t>
      </w:r>
    </w:p>
    <w:p w:rsidR="00F469FF" w:rsidRDefault="00F469FF" w:rsidP="00F469FF">
      <w:pPr>
        <w:widowControl w:val="0"/>
        <w:autoSpaceDE w:val="0"/>
        <w:spacing w:line="232" w:lineRule="auto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19.5.1. В случае подачи заявления на получение муниципальной услуги через Единый портал администрация сельского поселения регистрирует заявление с приложенными электронными копиями документов в течение 1 рабочего дня с момента получения заявления с Единого портала.</w:t>
      </w:r>
      <w:r w:rsidR="00260481">
        <w:rPr>
          <w:sz w:val="26"/>
          <w:szCs w:val="26"/>
        </w:rPr>
        <w:t xml:space="preserve"> </w:t>
      </w:r>
    </w:p>
    <w:p w:rsidR="00F469FF" w:rsidRPr="00260481" w:rsidRDefault="00F469FF" w:rsidP="00260481">
      <w:pPr>
        <w:widowControl w:val="0"/>
        <w:autoSpaceDE w:val="0"/>
        <w:spacing w:line="232" w:lineRule="auto"/>
        <w:ind w:left="-851"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19.5.2. Заявления на получение муниципальной услуги с Единого портала поступают в используемую на территории Республики Хакасия  систему комплексной автоматизации учета личных подсобных хозяйств Республики Хакасия (далее - Система). </w:t>
      </w:r>
    </w:p>
    <w:p w:rsidR="00F469FF" w:rsidRDefault="00F469FF" w:rsidP="00F469FF">
      <w:pPr>
        <w:widowControl w:val="0"/>
        <w:tabs>
          <w:tab w:val="left" w:pos="1620"/>
        </w:tabs>
        <w:autoSpaceDE w:val="0"/>
        <w:spacing w:line="232" w:lineRule="auto"/>
        <w:ind w:lef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19.5.3. При регистрации заявление на получение муниципальной услуги с Единого портала администрация сельского поселения присваивает статус заявления в Системе «принято», в результате чего, в «личном кабинете» заявителя на Едином портале отражается статус «принято».</w:t>
      </w:r>
    </w:p>
    <w:p w:rsidR="00F469FF" w:rsidRDefault="00F469FF" w:rsidP="00F469FF">
      <w:pPr>
        <w:widowControl w:val="0"/>
        <w:autoSpaceDE w:val="0"/>
        <w:spacing w:line="232" w:lineRule="auto"/>
        <w:ind w:lef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19.5.4. В случае отсутствия, прикрепленных к заявлению документов, указанных в пункте 10.1 настоящего Регламента, администрация сельского поселения присваивает статус заявления в Системе «в предоставлении услуги отказано», в результате чего, в «личном кабинете» заявителя на Едином портале отражается статус «в предоставлении услуги отказано».</w:t>
      </w:r>
    </w:p>
    <w:p w:rsidR="00F469FF" w:rsidRDefault="00F469FF" w:rsidP="00F469FF">
      <w:pPr>
        <w:widowControl w:val="0"/>
        <w:tabs>
          <w:tab w:val="center" w:pos="567"/>
          <w:tab w:val="center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 Рассмотрение заявления и прилагаемых документов.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20.1. Основанием для начала административной процедуры является поступление зарегистрированного заявлен</w:t>
      </w:r>
      <w:r w:rsidR="00260481">
        <w:rPr>
          <w:sz w:val="26"/>
          <w:szCs w:val="26"/>
        </w:rPr>
        <w:t>ия главе  сельсовета</w:t>
      </w:r>
      <w:r>
        <w:rPr>
          <w:sz w:val="26"/>
          <w:szCs w:val="26"/>
        </w:rPr>
        <w:t xml:space="preserve"> (у</w:t>
      </w:r>
      <w:r w:rsidR="00260481">
        <w:rPr>
          <w:sz w:val="26"/>
          <w:szCs w:val="26"/>
        </w:rPr>
        <w:t>полномоченному им лицу). Глава сельсовета</w:t>
      </w:r>
      <w:r>
        <w:rPr>
          <w:sz w:val="26"/>
          <w:szCs w:val="26"/>
        </w:rPr>
        <w:t xml:space="preserve"> (уполномоченное им лицо) в виде резолюции дает поручение о рассмотрении заявления ответственному должностному лицу а</w:t>
      </w:r>
      <w:r w:rsidR="0026048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(далее - сотрудник).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20.2. При отсутствии оснований для отказа в предоставлении муниципальной услуги, предусмотренных пунктом 12 настоящего Регламента, сотрудник осуществляет подготовку проекта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20.3. При наличии оснований для отказа в предоставлении муниципальной услуги, предусмотренных пунктом 12 настоящего Регламента,  сотрудник осуществляет подготовку письма заявителю об отказе  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 Отказ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должен содержать   основания, по которым запрашиваемый документ не может быть выдан, а также порядок обжалования такого решения. </w:t>
      </w:r>
    </w:p>
    <w:p w:rsidR="00F469FF" w:rsidRDefault="00F469FF" w:rsidP="00F469FF">
      <w:pPr>
        <w:widowControl w:val="0"/>
        <w:autoSpaceDE w:val="0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предоставлении муниципальной услуги через Единый портал может быть отказано по основаниям, предусмотренным пунктом 12 настоящего Регламента.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20.4. Подготовленный проект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или проект 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</w:t>
      </w:r>
      <w:r w:rsidR="00260481">
        <w:rPr>
          <w:sz w:val="26"/>
          <w:szCs w:val="26"/>
        </w:rPr>
        <w:t>и передается сотрудником главе сельсовета</w:t>
      </w:r>
      <w:r>
        <w:rPr>
          <w:sz w:val="26"/>
          <w:szCs w:val="26"/>
        </w:rPr>
        <w:t xml:space="preserve"> (уполномоченному им лицу). </w:t>
      </w:r>
    </w:p>
    <w:p w:rsidR="00F469FF" w:rsidRDefault="00260481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20.5. Подпись главы сельсовета</w:t>
      </w:r>
      <w:r w:rsidR="00F469FF">
        <w:rPr>
          <w:sz w:val="26"/>
          <w:szCs w:val="26"/>
        </w:rPr>
        <w:t xml:space="preserve">  (или уполномоченного лица) в выписке из </w:t>
      </w:r>
      <w:proofErr w:type="spellStart"/>
      <w:r w:rsidR="00F469FF">
        <w:rPr>
          <w:sz w:val="26"/>
          <w:szCs w:val="26"/>
        </w:rPr>
        <w:t>похозяйственной</w:t>
      </w:r>
      <w:proofErr w:type="spellEnd"/>
      <w:r w:rsidR="00F469FF">
        <w:rPr>
          <w:sz w:val="26"/>
          <w:szCs w:val="26"/>
        </w:rPr>
        <w:t xml:space="preserve"> кни</w:t>
      </w:r>
      <w:r>
        <w:rPr>
          <w:sz w:val="26"/>
          <w:szCs w:val="26"/>
        </w:rPr>
        <w:t>ги заверяется гербовой печатью Администрации Имекского сельсовета</w:t>
      </w:r>
      <w:r w:rsidR="00F469FF">
        <w:rPr>
          <w:sz w:val="26"/>
          <w:szCs w:val="26"/>
        </w:rPr>
        <w:t>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20.6. Результатом административной процед</w:t>
      </w:r>
      <w:r w:rsidR="00260481">
        <w:rPr>
          <w:sz w:val="26"/>
          <w:szCs w:val="26"/>
        </w:rPr>
        <w:t>уры является подписание главой сельсовета</w:t>
      </w:r>
      <w:r>
        <w:rPr>
          <w:sz w:val="26"/>
          <w:szCs w:val="26"/>
        </w:rPr>
        <w:t xml:space="preserve"> (уполномоченным лицом)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либо 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</w:t>
      </w:r>
    </w:p>
    <w:p w:rsidR="00F469FF" w:rsidRDefault="00F469FF" w:rsidP="00F469FF">
      <w:pPr>
        <w:widowControl w:val="0"/>
        <w:autoSpaceDE w:val="0"/>
        <w:ind w:left="-851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получения муниципальной услуги через Единый </w:t>
      </w:r>
      <w:r w:rsidR="00260481">
        <w:rPr>
          <w:sz w:val="26"/>
          <w:szCs w:val="26"/>
        </w:rPr>
        <w:t>портал после подписания главой сельсовета</w:t>
      </w:r>
      <w:r>
        <w:rPr>
          <w:sz w:val="26"/>
          <w:szCs w:val="26"/>
        </w:rPr>
        <w:t xml:space="preserve"> (уполномоченным лицом)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(письма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книги) сотрудник а</w:t>
      </w:r>
      <w:r w:rsidR="0026048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проставляет статус заявления в Системе «исполнено, явитесь в администрацию для получения результата оказания услуги», в результате чего, в «личном кабинете» </w:t>
      </w:r>
      <w:r>
        <w:rPr>
          <w:sz w:val="26"/>
          <w:szCs w:val="26"/>
        </w:rPr>
        <w:lastRenderedPageBreak/>
        <w:t>заявителя на Едином портале отражается статус «исполнено, явитесь в администрацию</w:t>
      </w:r>
      <w:proofErr w:type="gramEnd"/>
      <w:r>
        <w:rPr>
          <w:sz w:val="26"/>
          <w:szCs w:val="26"/>
        </w:rPr>
        <w:t xml:space="preserve"> для получения результата оказания услуги».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за выполнение данной административной процедуры является сотрудник администрации</w:t>
      </w:r>
      <w:r w:rsidR="00260481">
        <w:rPr>
          <w:color w:val="FF0000"/>
          <w:sz w:val="26"/>
          <w:szCs w:val="26"/>
        </w:rPr>
        <w:t xml:space="preserve"> </w:t>
      </w:r>
      <w:r w:rsidR="00260481" w:rsidRPr="00260481">
        <w:rPr>
          <w:color w:val="000000" w:themeColor="text1"/>
          <w:sz w:val="26"/>
          <w:szCs w:val="26"/>
        </w:rPr>
        <w:t>Имекского сельсовета</w:t>
      </w:r>
      <w:r>
        <w:rPr>
          <w:sz w:val="26"/>
          <w:szCs w:val="26"/>
        </w:rPr>
        <w:t>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выполнения административной процедуры составляет не более 10 рабочих дней.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Выдача результата предоставления муниципальной услуги.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21.1. Основанием для начала административной процедуры является завершение административной процедуры по рассмотрению заявления и прилагаемых документов.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21.2. Выписка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выдается сотрудником а</w:t>
      </w:r>
      <w:r w:rsidR="0026048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лично заявителю или уполномоченному  заявителем лицу на руки с предъявлением </w:t>
      </w:r>
      <w:proofErr w:type="gramStart"/>
      <w:r>
        <w:rPr>
          <w:sz w:val="26"/>
          <w:szCs w:val="26"/>
        </w:rPr>
        <w:t>документа, удостоверяющего личность или направляется</w:t>
      </w:r>
      <w:proofErr w:type="gramEnd"/>
      <w:r>
        <w:rPr>
          <w:sz w:val="26"/>
          <w:szCs w:val="26"/>
        </w:rPr>
        <w:t xml:space="preserve"> по почте.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21.3. Письмо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выдается лично заявителю или уполномоченному заявителем лицу на руки после предъявления документа, удостоверяющего личность.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21.4. Результатом административной процедуры является выдача (направление) заявителю (его уполномоченному представителю):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книги;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21.5. Ответственным за выполнение административной процедуры является сотрудник.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выполнения административной процедуры составляет не более 2 рабочих дней. </w:t>
      </w: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="00260481">
        <w:rPr>
          <w:sz w:val="26"/>
          <w:szCs w:val="26"/>
        </w:rPr>
        <w:t>. Формы контроля над</w:t>
      </w:r>
      <w:r>
        <w:rPr>
          <w:sz w:val="26"/>
          <w:szCs w:val="26"/>
        </w:rPr>
        <w:t xml:space="preserve"> исполнением </w:t>
      </w: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Административного регламента</w:t>
      </w: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</w:p>
    <w:p w:rsidR="00F469FF" w:rsidRDefault="00260481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22. Текущий контроль над</w:t>
      </w:r>
      <w:r w:rsidR="00F469FF">
        <w:rPr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>
        <w:rPr>
          <w:sz w:val="26"/>
          <w:szCs w:val="26"/>
        </w:rPr>
        <w:t>Имекского сельсовета</w:t>
      </w:r>
      <w:r w:rsidR="00F469FF">
        <w:rPr>
          <w:sz w:val="26"/>
          <w:szCs w:val="26"/>
        </w:rPr>
        <w:t xml:space="preserve"> </w:t>
      </w:r>
      <w:r w:rsidR="00F469FF" w:rsidRPr="004A42DA">
        <w:rPr>
          <w:color w:val="000000"/>
          <w:sz w:val="26"/>
          <w:szCs w:val="26"/>
        </w:rPr>
        <w:t>(</w:t>
      </w:r>
      <w:r w:rsidR="00F469FF" w:rsidRPr="004A42DA">
        <w:rPr>
          <w:i/>
          <w:color w:val="000000"/>
          <w:sz w:val="26"/>
          <w:szCs w:val="26"/>
        </w:rPr>
        <w:t xml:space="preserve">уполномоченным лицом) </w:t>
      </w:r>
      <w:r w:rsidR="00F469FF">
        <w:rPr>
          <w:sz w:val="26"/>
          <w:szCs w:val="26"/>
        </w:rPr>
        <w:t>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23. Персональная ответственность спец</w:t>
      </w:r>
      <w:r w:rsidR="00D62D93">
        <w:rPr>
          <w:sz w:val="26"/>
          <w:szCs w:val="26"/>
        </w:rPr>
        <w:t>иалистов администраци</w:t>
      </w:r>
      <w:r w:rsidR="004A42DA">
        <w:rPr>
          <w:sz w:val="26"/>
          <w:szCs w:val="26"/>
        </w:rPr>
        <w:t>и</w:t>
      </w:r>
      <w:r w:rsidR="00D62D93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и правовых актов города.</w:t>
      </w:r>
    </w:p>
    <w:p w:rsidR="00F469FF" w:rsidRDefault="00D62D93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24. Контроль над</w:t>
      </w:r>
      <w:r w:rsidR="00F469FF">
        <w:rPr>
          <w:sz w:val="26"/>
          <w:szCs w:val="26"/>
        </w:rPr>
        <w:t xml:space="preserve">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планово либо внепланово по обращениям заявителей, содержащим жалобы  на решения, действия (бездействие) должностных лиц администрации сельского поселения включает в себя:</w:t>
      </w:r>
    </w:p>
    <w:p w:rsidR="00F469FF" w:rsidRDefault="00F469FF" w:rsidP="00F469FF">
      <w:pPr>
        <w:pStyle w:val="ab"/>
        <w:widowControl w:val="0"/>
        <w:autoSpaceDE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F469FF" w:rsidRDefault="00F469FF" w:rsidP="00F469FF">
      <w:pPr>
        <w:pStyle w:val="ab"/>
        <w:widowControl w:val="0"/>
        <w:autoSpaceDE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рассмотрение, принятие решений, а также подготовку ответов на обращения заявителей (в ходе внеплановой проверки);</w:t>
      </w:r>
    </w:p>
    <w:p w:rsidR="00F469FF" w:rsidRDefault="00F469FF" w:rsidP="00F469FF">
      <w:pPr>
        <w:pStyle w:val="ab"/>
        <w:widowControl w:val="0"/>
        <w:autoSpaceDE w:val="0"/>
        <w:spacing w:after="0" w:line="240" w:lineRule="auto"/>
        <w:ind w:left="-851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25. Плановые проверки проводятся не реже </w:t>
      </w:r>
      <w:r w:rsidR="00D62D93">
        <w:rPr>
          <w:sz w:val="26"/>
          <w:szCs w:val="26"/>
        </w:rPr>
        <w:t>чем раз в шесть месяцев главой сельсовета (или уполномоченным главой сельсовета</w:t>
      </w:r>
      <w:r>
        <w:rPr>
          <w:sz w:val="26"/>
          <w:szCs w:val="26"/>
        </w:rPr>
        <w:t xml:space="preserve"> должностным лицом).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26. Результаты проверки оформляются актом, в котором излагаются: обстоятельства, послужившие основанием проверки; информация  об объекте проверки; сведения о специалисте администрации сельского поселения, ответственном за предоставление муниципальной услуги; данные о наличии (отсутствии) обстоятельств, свидетельствующих о нарушении специалистом а</w:t>
      </w:r>
      <w:r w:rsidR="00D62D93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настоящего Регламента и (или) должностных обязанностей; ссылка на документы, отражающие данные обстоятельства; выводы.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27. Срок проведения проверки  не более 10 дней.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28. Срок оформления акта проверки 7 дней со дня завершения проверки. Акт проверки подписывается должностными лицами, проводившими проверку</w:t>
      </w:r>
      <w:r w:rsidR="00D62D93">
        <w:rPr>
          <w:sz w:val="26"/>
          <w:szCs w:val="26"/>
        </w:rPr>
        <w:t>, и утверждается главой Имекского сельсовета</w:t>
      </w:r>
      <w:r>
        <w:rPr>
          <w:sz w:val="26"/>
          <w:szCs w:val="26"/>
        </w:rPr>
        <w:t>.</w:t>
      </w:r>
    </w:p>
    <w:p w:rsidR="00F469FF" w:rsidRDefault="00D62D93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29. Контроль над</w:t>
      </w:r>
      <w:r w:rsidR="00F469FF">
        <w:rPr>
          <w:sz w:val="26"/>
          <w:szCs w:val="26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направления в установленном действующим законодательством порядке в а</w:t>
      </w:r>
      <w:r>
        <w:rPr>
          <w:sz w:val="26"/>
          <w:szCs w:val="26"/>
        </w:rPr>
        <w:t>дминистрацию сельсовета</w:t>
      </w:r>
      <w:r w:rsidR="00F469FF">
        <w:rPr>
          <w:sz w:val="26"/>
          <w:szCs w:val="26"/>
        </w:rPr>
        <w:t xml:space="preserve"> индивидуальных или коллективных обращений.</w:t>
      </w:r>
    </w:p>
    <w:p w:rsidR="00F469FF" w:rsidRDefault="00F469FF" w:rsidP="00F469FF">
      <w:pPr>
        <w:pStyle w:val="4"/>
        <w:widowControl w:val="0"/>
        <w:tabs>
          <w:tab w:val="left" w:pos="0"/>
        </w:tabs>
        <w:spacing w:before="0" w:after="0"/>
        <w:ind w:left="-851" w:firstLine="567"/>
        <w:contextualSpacing/>
        <w:jc w:val="both"/>
        <w:rPr>
          <w:sz w:val="26"/>
          <w:szCs w:val="26"/>
        </w:rPr>
      </w:pPr>
      <w:r>
        <w:rPr>
          <w:b w:val="0"/>
          <w:color w:val="auto"/>
          <w:sz w:val="26"/>
          <w:szCs w:val="26"/>
        </w:rPr>
        <w:t>30.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V. Досудебный (внесудебный) порядок обжалования решений и действий (бездействия) </w:t>
      </w:r>
      <w:r w:rsidR="00D62D93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>, а также его должностных лиц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31. Заявитель вправе подать жалобу на решение и (или) действие (бездействие) а</w:t>
      </w:r>
      <w:r w:rsidR="00D62D93">
        <w:rPr>
          <w:sz w:val="26"/>
          <w:szCs w:val="26"/>
        </w:rPr>
        <w:t>дминистрации Имекского сельсовета</w:t>
      </w:r>
      <w:r>
        <w:rPr>
          <w:sz w:val="26"/>
          <w:szCs w:val="26"/>
        </w:rPr>
        <w:t>, его должностных лиц при предоставлении муниципальной услуги (далее – жалоба).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32. Заявитель может обратиться с жалобой на решение и (или) действие (бездействие) а</w:t>
      </w:r>
      <w:r w:rsidR="00D62D93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его должностных лиц, принятых (осуществляемых) при предоставлении муниципальной услуги, в том числе в следующих случаях: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нарушение срока регистрации обращения заявителя;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нарушение срока предоставления муниципальной услуги;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Республики Хакасия, настоящим Регламентом для предоставления муниципальной услуги;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отказ в приеме документов, предоставление которых предусмотрено нормативными правовыми актами Российской Федерации, Республики Хакасия, настоящим Регламентом для предоставления муниципальной услуги, у заявителя;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Хакасия, настоящим Регламентом;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Республики Хакасия настоящим Регламентом;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ж) отказ а</w:t>
      </w:r>
      <w:r w:rsidR="00D62D93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его должностного лица в исправлении в течение трех рабочих дней на основании заявления заявителя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33. Жалоба на действия (бездействия) и решения должностного лиц</w:t>
      </w:r>
      <w:r w:rsidR="00D62D93">
        <w:rPr>
          <w:sz w:val="26"/>
          <w:szCs w:val="26"/>
        </w:rPr>
        <w:t>а администрации сельсовета направляется  главе сельсовета</w:t>
      </w:r>
      <w:r>
        <w:rPr>
          <w:sz w:val="26"/>
          <w:szCs w:val="26"/>
        </w:rPr>
        <w:t>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34. Основанием для начала процедуры досудебного (внесудебного) обжалования решения и действия (бездействия) а</w:t>
      </w:r>
      <w:r w:rsidR="00D62D93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его должностных лиц является подача заявителем жалобы в письменной форме на бумажном носителе или в электронной форме.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35. Жалоба может быть направлена по почте, с использованием информационно-телекоммуникационной сети «Интернет», на сайт а</w:t>
      </w:r>
      <w:r w:rsidR="00D62D93">
        <w:rPr>
          <w:sz w:val="26"/>
          <w:szCs w:val="26"/>
        </w:rPr>
        <w:t>дминистрации Имекского сельсовета</w:t>
      </w:r>
      <w:r>
        <w:rPr>
          <w:sz w:val="26"/>
          <w:szCs w:val="26"/>
        </w:rPr>
        <w:t xml:space="preserve">  либо через Единый портал, а также может быть принята при личном приеме заявителя.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36. Жалоба должна содержать: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а</w:t>
      </w:r>
      <w:r w:rsidR="004A2A88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должностного лица, решения и действия (бездействие) которых обжалуются;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 фамилию, имя, отчество,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сведения об обжалуемых решениях и действиях (бездействии) а</w:t>
      </w:r>
      <w:r w:rsidR="004A2A88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должностного лица;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доводы, на основании которых заявитель не согласен с решением и действием а</w:t>
      </w:r>
      <w:r w:rsidR="004A2A88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должностного лица. Заявителем могут быть представлены документы (при наличии), подтверждающие его доводы, либо их копии.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38. В случае если жалоба подается через представителя заявителя</w:t>
      </w:r>
      <w:r w:rsidR="004A2A88">
        <w:rPr>
          <w:sz w:val="26"/>
          <w:szCs w:val="26"/>
        </w:rPr>
        <w:t>,</w:t>
      </w:r>
      <w:r>
        <w:rPr>
          <w:sz w:val="26"/>
          <w:szCs w:val="26"/>
        </w:rPr>
        <w:t xml:space="preserve"> также представляется документ, подтверждающий полномочия на осуществление действий от имени заявителя.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подаче жалобы в электронной форме документ, подтверждающий полномочия на осуществление действий от имени заявителя, может быть представлен в форме электронного документа.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39. В случае если рассмотрение поданной заявителем жалобы не входит в компетенцию администрации сельского поселения, такая жалоба в течение трех рабочих дней со дня ее регистрации направляется в уполномоченный на ее рассмотрение орган (должностному лицу), о чем в письменной форме информируется заявитель.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40. Заявители имеют право обратиться в администрацию сельского поселения за получением информации и документов, необходимых для обоснования и рассмотрения жалобы.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41. Жалоба подлежит регистрации не позднее следующего рабочего дня со дня ее поступления. 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42.  Жалоба рассматривается в течение пятнадцати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43. В случае обжалования отказа а</w:t>
      </w:r>
      <w:r w:rsidR="004A2A88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44. Основания для приостановления рассмотрения жалобы отсутствуют.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45. А</w:t>
      </w:r>
      <w:r w:rsidR="004A2A88">
        <w:rPr>
          <w:sz w:val="26"/>
          <w:szCs w:val="26"/>
        </w:rPr>
        <w:t>дминистрация сельсовета</w:t>
      </w:r>
      <w:r>
        <w:rPr>
          <w:sz w:val="26"/>
          <w:szCs w:val="26"/>
        </w:rPr>
        <w:t xml:space="preserve"> оставляет жалобу без ответа в следующих случаях: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 администрации сельского поселения, а также членов его семьи;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отсутствие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46. По результатам рассмотрения жалобы администрации сельского поселения принимает одно из следующих решений: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 удовлетворяет жалобу, в том числе в форме отмены принятого решения, исправления допущенных ад</w:t>
      </w:r>
      <w:r w:rsidR="004A2A88">
        <w:rPr>
          <w:sz w:val="26"/>
          <w:szCs w:val="26"/>
        </w:rPr>
        <w:t>министрацией сельсовета</w:t>
      </w:r>
      <w:r>
        <w:rPr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настоящим Регламентом, а также в иных формах;</w:t>
      </w:r>
      <w:proofErr w:type="gramEnd"/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отказывает в удовлетворении жалобы.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47. При удовлетворении жалобы а</w:t>
      </w:r>
      <w:r w:rsidR="004A2A88">
        <w:rPr>
          <w:sz w:val="26"/>
          <w:szCs w:val="26"/>
        </w:rPr>
        <w:t>дминистрация сельсовета</w:t>
      </w:r>
      <w:r>
        <w:rPr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48. А</w:t>
      </w:r>
      <w:r w:rsidR="004A2A88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отказывает в удовлетворении жалобы в следующих случаях: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наличие вступившего в законную силу решения суда по жалобе о том же предмете и по тем же основаниям;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отсутствие нарушения порядка предоставления муниципальной услуги.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49. Не позднее дня, следующего за днем принятия решения об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50. В случае установления в ходе или по результатам </w:t>
      </w:r>
      <w:proofErr w:type="gramStart"/>
      <w:r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</w:rPr>
        <w:t xml:space="preserve"> или преступления администрация сельского поселения незамедлительно направляет имеющиеся материалы в органы прокуратуры.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sectPr w:rsidR="00F469FF">
          <w:pgSz w:w="11906" w:h="16838"/>
          <w:pgMar w:top="1456" w:right="567" w:bottom="1410" w:left="1985" w:header="1134" w:footer="1134" w:gutter="0"/>
          <w:pgNumType w:start="1"/>
          <w:cols w:space="720"/>
          <w:titlePg/>
          <w:docGrid w:linePitch="360"/>
        </w:sectPr>
      </w:pPr>
    </w:p>
    <w:p w:rsidR="00F469FF" w:rsidRDefault="00F469FF" w:rsidP="00F469FF">
      <w:pPr>
        <w:pageBreakBefore/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предоставления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услуги выдача выписок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contextualSpacing/>
        <w:jc w:val="right"/>
        <w:rPr>
          <w:sz w:val="26"/>
          <w:szCs w:val="26"/>
        </w:rPr>
      </w:pPr>
    </w:p>
    <w:p w:rsidR="00F469FF" w:rsidRDefault="00F469FF" w:rsidP="00F469FF">
      <w:pPr>
        <w:contextualSpacing/>
        <w:jc w:val="right"/>
        <w:rPr>
          <w:sz w:val="26"/>
          <w:szCs w:val="26"/>
        </w:rPr>
      </w:pPr>
    </w:p>
    <w:p w:rsidR="00F469FF" w:rsidRDefault="00F469FF" w:rsidP="00F469FF">
      <w:pPr>
        <w:contextualSpacing/>
        <w:jc w:val="right"/>
        <w:rPr>
          <w:sz w:val="26"/>
          <w:szCs w:val="26"/>
        </w:rPr>
      </w:pPr>
    </w:p>
    <w:p w:rsidR="00F469FF" w:rsidRDefault="00F469FF" w:rsidP="00F469FF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426"/>
        <w:gridCol w:w="2710"/>
        <w:gridCol w:w="335"/>
        <w:gridCol w:w="215"/>
        <w:gridCol w:w="5670"/>
        <w:gridCol w:w="106"/>
      </w:tblGrid>
      <w:tr w:rsidR="00F469FF" w:rsidTr="00E71678">
        <w:trPr>
          <w:trHeight w:val="326"/>
        </w:trPr>
        <w:tc>
          <w:tcPr>
            <w:tcW w:w="534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  <w:shd w:val="clear" w:color="auto" w:fill="auto"/>
          </w:tcPr>
          <w:p w:rsidR="00F469FF" w:rsidRDefault="00F469FF" w:rsidP="00E71678">
            <w:pPr>
              <w:snapToGrid w:val="0"/>
              <w:ind w:left="580"/>
              <w:contextualSpacing/>
              <w:rPr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F469FF" w:rsidRDefault="004A2A88" w:rsidP="00E7167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</w:t>
            </w:r>
            <w:r w:rsidR="00F469FF">
              <w:rPr>
                <w:sz w:val="26"/>
                <w:szCs w:val="26"/>
              </w:rPr>
              <w:t xml:space="preserve"> ________________________________________</w:t>
            </w:r>
          </w:p>
          <w:p w:rsidR="00F469FF" w:rsidRDefault="00F469FF" w:rsidP="00E71678">
            <w:pPr>
              <w:contextualSpacing/>
              <w:jc w:val="center"/>
            </w:pPr>
            <w:r>
              <w:rPr>
                <w:sz w:val="26"/>
                <w:szCs w:val="26"/>
              </w:rPr>
              <w:t xml:space="preserve">(наименование органа местного самоуправления) </w:t>
            </w: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rPr>
          <w:trHeight w:val="623"/>
        </w:trPr>
        <w:tc>
          <w:tcPr>
            <w:tcW w:w="534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469FF" w:rsidRDefault="00F469FF" w:rsidP="00E7167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10" w:type="dxa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c>
          <w:tcPr>
            <w:tcW w:w="3794" w:type="dxa"/>
            <w:gridSpan w:val="5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rPr>
          <w:trHeight w:val="174"/>
        </w:trPr>
        <w:tc>
          <w:tcPr>
            <w:tcW w:w="3794" w:type="dxa"/>
            <w:gridSpan w:val="5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F469FF" w:rsidRDefault="00F469FF" w:rsidP="00E71678">
            <w:pPr>
              <w:contextualSpacing/>
              <w:jc w:val="center"/>
            </w:pPr>
            <w:r>
              <w:rPr>
                <w:sz w:val="26"/>
                <w:szCs w:val="26"/>
              </w:rPr>
              <w:t>(фамилия, имя, отчество физического лица, место проживания, контактный телефон)</w:t>
            </w: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blPrEx>
          <w:tblCellMar>
            <w:left w:w="108" w:type="dxa"/>
            <w:right w:w="108" w:type="dxa"/>
          </w:tblCellMar>
        </w:tblPrEx>
        <w:tc>
          <w:tcPr>
            <w:tcW w:w="108" w:type="dxa"/>
            <w:shd w:val="clear" w:color="auto" w:fill="auto"/>
          </w:tcPr>
          <w:p w:rsidR="00F469FF" w:rsidRDefault="00F469FF" w:rsidP="00E71678">
            <w:pPr>
              <w:pStyle w:val="ac"/>
            </w:pPr>
          </w:p>
        </w:tc>
        <w:tc>
          <w:tcPr>
            <w:tcW w:w="347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991" w:type="dxa"/>
            <w:gridSpan w:val="3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</w:tr>
      <w:tr w:rsidR="00F469FF" w:rsidTr="00E71678">
        <w:tblPrEx>
          <w:tblCellMar>
            <w:left w:w="108" w:type="dxa"/>
            <w:right w:w="108" w:type="dxa"/>
          </w:tblCellMar>
        </w:tblPrEx>
        <w:tc>
          <w:tcPr>
            <w:tcW w:w="108" w:type="dxa"/>
            <w:shd w:val="clear" w:color="auto" w:fill="auto"/>
          </w:tcPr>
          <w:p w:rsidR="00F469FF" w:rsidRDefault="00F469FF" w:rsidP="00E71678"/>
        </w:tc>
        <w:tc>
          <w:tcPr>
            <w:tcW w:w="347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 xml:space="preserve">(дата документа, </w:t>
            </w:r>
            <w:proofErr w:type="gramEnd"/>
          </w:p>
          <w:p w:rsidR="00F469FF" w:rsidRDefault="00F469FF" w:rsidP="00E71678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проставляемая</w:t>
            </w:r>
            <w:proofErr w:type="gramEnd"/>
            <w:r>
              <w:rPr>
                <w:i/>
                <w:sz w:val="26"/>
                <w:szCs w:val="26"/>
              </w:rPr>
              <w:t xml:space="preserve"> заявителем)</w:t>
            </w:r>
          </w:p>
        </w:tc>
        <w:tc>
          <w:tcPr>
            <w:tcW w:w="5991" w:type="dxa"/>
            <w:gridSpan w:val="3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</w:tr>
    </w:tbl>
    <w:p w:rsidR="00F469FF" w:rsidRDefault="00F469FF" w:rsidP="00F469F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Прошу предоставить выписку (справку, копию и т.д.)____________________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(указываются сведения необходимые заявителю, </w:t>
            </w:r>
            <w:proofErr w:type="gramEnd"/>
          </w:p>
          <w:p w:rsidR="00F469FF" w:rsidRDefault="00F469FF" w:rsidP="00E7167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 также информация о месте и цели предоставляется выписки)</w:t>
            </w:r>
          </w:p>
        </w:tc>
      </w:tr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</w:tbl>
    <w:p w:rsidR="00F469FF" w:rsidRDefault="00F469FF" w:rsidP="00F469F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469FF" w:rsidRDefault="00F469FF" w:rsidP="00F469FF">
      <w:pPr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документа, подтверждающего полномочия заявителя (при обращении  с заявлением представителя заявителя), на ____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 в 1 экз.</w:t>
      </w: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Всего приложений на ____ листах.</w:t>
      </w: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autoSpaceDE w:val="0"/>
        <w:contextualSpacing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                         </w:t>
      </w:r>
    </w:p>
    <w:p w:rsidR="00F469FF" w:rsidRDefault="00F469FF" w:rsidP="00F469FF">
      <w:pPr>
        <w:autoSpaceDE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Подпись заявителя </w:t>
      </w:r>
    </w:p>
    <w:p w:rsidR="00F469FF" w:rsidRDefault="00F469FF" w:rsidP="00F469FF">
      <w:pPr>
        <w:autoSpaceDE w:val="0"/>
        <w:contextualSpacing/>
        <w:rPr>
          <w:sz w:val="26"/>
          <w:szCs w:val="26"/>
        </w:rPr>
      </w:pPr>
    </w:p>
    <w:tbl>
      <w:tblPr>
        <w:tblW w:w="0" w:type="auto"/>
        <w:tblInd w:w="4781" w:type="dxa"/>
        <w:tblLayout w:type="fixed"/>
        <w:tblLook w:val="0000"/>
      </w:tblPr>
      <w:tblGrid>
        <w:gridCol w:w="2429"/>
        <w:gridCol w:w="1143"/>
        <w:gridCol w:w="1153"/>
      </w:tblGrid>
      <w:tr w:rsidR="00F469FF" w:rsidTr="004E75C3">
        <w:trPr>
          <w:trHeight w:val="982"/>
        </w:trPr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принял</w:t>
            </w:r>
          </w:p>
        </w:tc>
      </w:tr>
      <w:tr w:rsidR="00F469FF" w:rsidTr="004E75C3">
        <w:trPr>
          <w:trHeight w:val="55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Ф.И.О., должность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</w:tr>
      <w:tr w:rsidR="00F469FF" w:rsidTr="004E75C3">
        <w:trPr>
          <w:trHeight w:val="55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F469FF" w:rsidRDefault="00F469FF" w:rsidP="00F469FF">
      <w:pPr>
        <w:pageBreakBefore/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предоставления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услуги выдача выписок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БЛОК-СХЕМА 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 по предоставлению выписки</w:t>
      </w:r>
    </w:p>
    <w:p w:rsidR="00F469FF" w:rsidRDefault="00F469FF" w:rsidP="00F469FF">
      <w:pPr>
        <w:contextualSpacing/>
        <w:jc w:val="center"/>
      </w:pPr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</w:t>
      </w:r>
    </w:p>
    <w:p w:rsidR="00F469FF" w:rsidRDefault="00085F56" w:rsidP="00F469FF">
      <w:pPr>
        <w:ind w:left="420" w:right="57"/>
        <w:contextualSpacing/>
        <w:jc w:val="both"/>
        <w:rPr>
          <w:sz w:val="26"/>
          <w:szCs w:val="26"/>
          <w:lang w:eastAsia="ru-RU"/>
        </w:rPr>
      </w:pPr>
      <w:r w:rsidRPr="00085F56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40.8pt;margin-top:62.45pt;width:432.85pt;height:43.4pt;z-index:251663360;v-text-anchor:middle" strokeweight=".35mm">
            <v:fill color2="black"/>
            <v:stroke endcap="square"/>
            <v:textbox style="mso-rotate-with-shape:t"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Прием и регистрация заявления с приложенными документами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(в течение трех дней)</w:t>
                  </w:r>
                </w:p>
              </w:txbxContent>
            </v:textbox>
          </v:shape>
        </w:pict>
      </w:r>
      <w:r w:rsidRPr="00085F5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9.05pt;margin-top:105.85pt;width:.1pt;height:15.1pt;z-index:251661312" o:connectortype="straight" strokeweight=".26mm">
            <v:stroke endarrow="block" joinstyle="miter" endcap="square"/>
          </v:shape>
        </w:pict>
      </w:r>
      <w:r w:rsidRPr="00085F56">
        <w:pict>
          <v:shape id="_x0000_s1030" type="#_x0000_t109" style="position:absolute;left:0;text-align:left;margin-left:75.3pt;margin-top:178.7pt;width:370.5pt;height:63.7pt;z-index:251664384;v-text-anchor:middle" strokeweight=".35mm">
            <v:fill color2="black"/>
            <v:stroke endcap="square"/>
            <v:textbox style="mso-rotate-with-shape:t"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результата предоставления муниципальной услуги </w:t>
                  </w:r>
                </w:p>
              </w:txbxContent>
            </v:textbox>
          </v:shape>
        </w:pict>
      </w:r>
      <w:r w:rsidRPr="00085F56">
        <w:pict>
          <v:shape id="_x0000_s1031" type="#_x0000_t32" style="position:absolute;left:0;text-align:left;margin-left:127.8pt;margin-top:242.4pt;width:.1pt;height:17.45pt;z-index:251665408" o:connectortype="straight" strokeweight=".26mm">
            <v:stroke endarrow="block" joinstyle="miter" endcap="square"/>
          </v:shape>
        </w:pict>
      </w:r>
      <w:r w:rsidRPr="00085F56">
        <w:pict>
          <v:shape id="_x0000_s1032" type="#_x0000_t32" style="position:absolute;left:0;text-align:left;margin-left:360.65pt;margin-top:242.4pt;width:.1pt;height:17.45pt;z-index:251666432" o:connectortype="straight" strokeweight=".26mm">
            <v:stroke endarrow="block" joinstyle="miter" endcap="square"/>
          </v:shape>
        </w:pict>
      </w:r>
      <w:r w:rsidRPr="00085F56">
        <w:pict>
          <v:shape id="_x0000_s1026" type="#_x0000_t109" style="position:absolute;left:0;text-align:left;margin-left:40.8pt;margin-top:120.9pt;width:432.85pt;height:40.4pt;z-index:251660288;v-text-anchor:middle" strokeweight=".35mm">
            <v:fill color2="black"/>
            <v:stroke endcap="square"/>
            <v:textbox style="mso-rotate-with-shape:t"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заявления с приложенными документами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(не более 10 рабочих  дней)</w:t>
                  </w:r>
                </w:p>
              </w:txbxContent>
            </v:textbox>
          </v:shape>
        </w:pict>
      </w:r>
      <w:r w:rsidRPr="00085F56">
        <w:pict>
          <v:shape id="_x0000_s1028" type="#_x0000_t32" style="position:absolute;left:0;text-align:left;margin-left:259.05pt;margin-top:161.3pt;width:.1pt;height:17.45pt;z-index:251662336" o:connectortype="straight" strokeweight=".26mm">
            <v:stroke endarrow="block" joinstyle="miter" endcap="square"/>
          </v:shape>
        </w:pict>
      </w:r>
    </w:p>
    <w:p w:rsidR="00F469FF" w:rsidRDefault="00085F56" w:rsidP="00F469FF">
      <w:pPr>
        <w:ind w:left="420" w:right="57"/>
        <w:contextualSpacing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0.4pt;margin-top:244.45pt;width:201pt;height:62.3pt;z-index:251667456;mso-wrap-distance-left:9.05pt;mso-wrap-distance-right:9.05pt">
            <v:fill color2="black"/>
            <v:textbox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заявителю выписки из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похозяйственной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книги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(не более 2 рабочих дней)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273.2pt;margin-top:244.45pt;width:200.8pt;height:150.8pt;z-index:251668480;mso-wrap-distance-left:9.05pt;mso-wrap-distance-right:9.05pt">
            <v:fill color2="black"/>
            <v:textbox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заявителю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письма об отказе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предоставлении выписки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из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похозяйственной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книги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наличии оснований для отказа в предоставлении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муниципальной услуги согласно п. 12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Административного регламента (не более 2 рабочих дней)</w:t>
                  </w:r>
                </w:p>
                <w:p w:rsidR="00F469FF" w:rsidRDefault="00F469FF" w:rsidP="00F469FF"/>
              </w:txbxContent>
            </v:textbox>
          </v:shape>
        </w:pict>
      </w:r>
    </w:p>
    <w:p w:rsidR="00411287" w:rsidRDefault="00411287"/>
    <w:sectPr w:rsidR="00411287" w:rsidSect="004753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C53" w:rsidRDefault="00090C53" w:rsidP="004753DE">
      <w:r>
        <w:separator/>
      </w:r>
    </w:p>
  </w:endnote>
  <w:endnote w:type="continuationSeparator" w:id="0">
    <w:p w:rsidR="00090C53" w:rsidRDefault="00090C53" w:rsidP="0047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090C5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085F56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8pt;margin-top:.05pt;width:1.1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C65D8D" w:rsidRDefault="00090C53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090C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C53" w:rsidRDefault="00090C53" w:rsidP="004753DE">
      <w:r>
        <w:separator/>
      </w:r>
    </w:p>
  </w:footnote>
  <w:footnote w:type="continuationSeparator" w:id="0">
    <w:p w:rsidR="00090C53" w:rsidRDefault="00090C53" w:rsidP="0047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090C5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7B" w:rsidRDefault="00085F56">
    <w:pPr>
      <w:pStyle w:val="a8"/>
      <w:jc w:val="center"/>
    </w:pPr>
    <w:r>
      <w:fldChar w:fldCharType="begin"/>
    </w:r>
    <w:r w:rsidR="00580793">
      <w:instrText xml:space="preserve"> PAGE   \* MERGEFORMAT </w:instrText>
    </w:r>
    <w:r>
      <w:fldChar w:fldCharType="separate"/>
    </w:r>
    <w:r w:rsidR="005D0212">
      <w:rPr>
        <w:noProof/>
      </w:rPr>
      <w:t>14</w:t>
    </w:r>
    <w:r>
      <w:fldChar w:fldCharType="end"/>
    </w:r>
  </w:p>
  <w:p w:rsidR="00C65D8D" w:rsidRDefault="00090C5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090C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8254AD"/>
    <w:multiLevelType w:val="hybridMultilevel"/>
    <w:tmpl w:val="DD54928E"/>
    <w:lvl w:ilvl="0" w:tplc="116243C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69FF"/>
    <w:rsid w:val="000017FC"/>
    <w:rsid w:val="00010CF0"/>
    <w:rsid w:val="00021417"/>
    <w:rsid w:val="0002301F"/>
    <w:rsid w:val="000519E3"/>
    <w:rsid w:val="000762B6"/>
    <w:rsid w:val="00082A10"/>
    <w:rsid w:val="000843D8"/>
    <w:rsid w:val="00085F56"/>
    <w:rsid w:val="000869E7"/>
    <w:rsid w:val="000900C6"/>
    <w:rsid w:val="00090C53"/>
    <w:rsid w:val="00095BFF"/>
    <w:rsid w:val="00095F75"/>
    <w:rsid w:val="000A2773"/>
    <w:rsid w:val="000C21B0"/>
    <w:rsid w:val="000D22F3"/>
    <w:rsid w:val="000E61D2"/>
    <w:rsid w:val="000F7D10"/>
    <w:rsid w:val="001407CD"/>
    <w:rsid w:val="001478EE"/>
    <w:rsid w:val="00150ECF"/>
    <w:rsid w:val="00153FEB"/>
    <w:rsid w:val="001704DF"/>
    <w:rsid w:val="001732D8"/>
    <w:rsid w:val="00196DA0"/>
    <w:rsid w:val="001B2613"/>
    <w:rsid w:val="001C7546"/>
    <w:rsid w:val="001F1B0C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0481"/>
    <w:rsid w:val="00264C29"/>
    <w:rsid w:val="002738D0"/>
    <w:rsid w:val="00280B4A"/>
    <w:rsid w:val="0028711A"/>
    <w:rsid w:val="002965C2"/>
    <w:rsid w:val="002A370E"/>
    <w:rsid w:val="002A5C31"/>
    <w:rsid w:val="002B657E"/>
    <w:rsid w:val="002D1DB4"/>
    <w:rsid w:val="002E236B"/>
    <w:rsid w:val="002E3994"/>
    <w:rsid w:val="003324ED"/>
    <w:rsid w:val="00337669"/>
    <w:rsid w:val="00360E1D"/>
    <w:rsid w:val="00364B0E"/>
    <w:rsid w:val="00367A88"/>
    <w:rsid w:val="003927E3"/>
    <w:rsid w:val="00395D3B"/>
    <w:rsid w:val="003A2AB6"/>
    <w:rsid w:val="003B27A5"/>
    <w:rsid w:val="003C169D"/>
    <w:rsid w:val="003C174A"/>
    <w:rsid w:val="003D6EC3"/>
    <w:rsid w:val="003E25EF"/>
    <w:rsid w:val="003F660D"/>
    <w:rsid w:val="00411287"/>
    <w:rsid w:val="00412B42"/>
    <w:rsid w:val="00457521"/>
    <w:rsid w:val="00466998"/>
    <w:rsid w:val="004753DE"/>
    <w:rsid w:val="004754DA"/>
    <w:rsid w:val="00484E5A"/>
    <w:rsid w:val="00493B2A"/>
    <w:rsid w:val="00495420"/>
    <w:rsid w:val="004A2A88"/>
    <w:rsid w:val="004A3082"/>
    <w:rsid w:val="004A42DA"/>
    <w:rsid w:val="004C10F7"/>
    <w:rsid w:val="004C7ADD"/>
    <w:rsid w:val="004D2273"/>
    <w:rsid w:val="004E1267"/>
    <w:rsid w:val="004E75C3"/>
    <w:rsid w:val="004F5CB5"/>
    <w:rsid w:val="00507477"/>
    <w:rsid w:val="0055212D"/>
    <w:rsid w:val="0055279E"/>
    <w:rsid w:val="005575B6"/>
    <w:rsid w:val="00576C25"/>
    <w:rsid w:val="00580793"/>
    <w:rsid w:val="00592365"/>
    <w:rsid w:val="0059438C"/>
    <w:rsid w:val="00595C92"/>
    <w:rsid w:val="005A7C07"/>
    <w:rsid w:val="005B1A35"/>
    <w:rsid w:val="005B300F"/>
    <w:rsid w:val="005C3A43"/>
    <w:rsid w:val="005C3A7F"/>
    <w:rsid w:val="005D0212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21D4"/>
    <w:rsid w:val="008149A4"/>
    <w:rsid w:val="008330EF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A591D"/>
    <w:rsid w:val="009D3A2B"/>
    <w:rsid w:val="00A13080"/>
    <w:rsid w:val="00A17096"/>
    <w:rsid w:val="00A3493B"/>
    <w:rsid w:val="00A511DA"/>
    <w:rsid w:val="00A51311"/>
    <w:rsid w:val="00A57F63"/>
    <w:rsid w:val="00A61BC0"/>
    <w:rsid w:val="00A72AB4"/>
    <w:rsid w:val="00A8175B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0837"/>
    <w:rsid w:val="00BA3A9D"/>
    <w:rsid w:val="00BB2531"/>
    <w:rsid w:val="00BC680D"/>
    <w:rsid w:val="00BD591A"/>
    <w:rsid w:val="00BE253C"/>
    <w:rsid w:val="00BE7A24"/>
    <w:rsid w:val="00BF0EDF"/>
    <w:rsid w:val="00BF298B"/>
    <w:rsid w:val="00BF2AB7"/>
    <w:rsid w:val="00BF4704"/>
    <w:rsid w:val="00C01700"/>
    <w:rsid w:val="00C0692E"/>
    <w:rsid w:val="00C07B14"/>
    <w:rsid w:val="00C23AAD"/>
    <w:rsid w:val="00C263C7"/>
    <w:rsid w:val="00C27595"/>
    <w:rsid w:val="00C36CE5"/>
    <w:rsid w:val="00C404ED"/>
    <w:rsid w:val="00C514B0"/>
    <w:rsid w:val="00C531DA"/>
    <w:rsid w:val="00C663F6"/>
    <w:rsid w:val="00C80358"/>
    <w:rsid w:val="00C85BBC"/>
    <w:rsid w:val="00C87FCD"/>
    <w:rsid w:val="00CA2AF3"/>
    <w:rsid w:val="00CB3E0D"/>
    <w:rsid w:val="00CC44CC"/>
    <w:rsid w:val="00CE3751"/>
    <w:rsid w:val="00D131D8"/>
    <w:rsid w:val="00D14993"/>
    <w:rsid w:val="00D22D95"/>
    <w:rsid w:val="00D2770D"/>
    <w:rsid w:val="00D33060"/>
    <w:rsid w:val="00D378FC"/>
    <w:rsid w:val="00D47C63"/>
    <w:rsid w:val="00D47CC1"/>
    <w:rsid w:val="00D62D93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4539E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40FDA"/>
    <w:rsid w:val="00F469FF"/>
    <w:rsid w:val="00F56EDF"/>
    <w:rsid w:val="00F6242B"/>
    <w:rsid w:val="00F761B2"/>
    <w:rsid w:val="00F97B53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28"/>
        <o:r id="V:Rule6" type="connector" idref="#_x0000_s1031"/>
        <o:r id="V:Rule7" type="connector" idref="#_x0000_s1027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0"/>
    <w:link w:val="40"/>
    <w:qFormat/>
    <w:rsid w:val="00F469FF"/>
    <w:pPr>
      <w:numPr>
        <w:ilvl w:val="3"/>
        <w:numId w:val="1"/>
      </w:numPr>
      <w:spacing w:before="150" w:after="150"/>
      <w:outlineLvl w:val="3"/>
    </w:pPr>
    <w:rPr>
      <w:b/>
      <w:bCs/>
      <w:color w:val="3333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469FF"/>
    <w:rPr>
      <w:rFonts w:ascii="Times New Roman" w:eastAsia="Times New Roman" w:hAnsi="Times New Roman" w:cs="Times New Roman"/>
      <w:b/>
      <w:bCs/>
      <w:color w:val="333300"/>
      <w:sz w:val="24"/>
      <w:szCs w:val="24"/>
      <w:lang w:eastAsia="zh-CN"/>
    </w:rPr>
  </w:style>
  <w:style w:type="character" w:styleId="a4">
    <w:name w:val="Hyperlink"/>
    <w:basedOn w:val="a1"/>
    <w:rsid w:val="00F469FF"/>
    <w:rPr>
      <w:color w:val="0000FF"/>
      <w:u w:val="single"/>
    </w:rPr>
  </w:style>
  <w:style w:type="character" w:styleId="a5">
    <w:name w:val="Emphasis"/>
    <w:basedOn w:val="a1"/>
    <w:uiPriority w:val="20"/>
    <w:qFormat/>
    <w:rsid w:val="00F469FF"/>
    <w:rPr>
      <w:i/>
      <w:iCs/>
    </w:rPr>
  </w:style>
  <w:style w:type="paragraph" w:styleId="a6">
    <w:name w:val="footer"/>
    <w:basedOn w:val="a"/>
    <w:link w:val="a7"/>
    <w:rsid w:val="00F469FF"/>
  </w:style>
  <w:style w:type="character" w:customStyle="1" w:styleId="a7">
    <w:name w:val="Нижний колонтитул Знак"/>
    <w:basedOn w:val="a1"/>
    <w:link w:val="a6"/>
    <w:rsid w:val="00F469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next w:val="a"/>
    <w:rsid w:val="00F46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F469FF"/>
    <w:rPr>
      <w:sz w:val="28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469F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Normal (Web)"/>
    <w:basedOn w:val="a"/>
    <w:uiPriority w:val="99"/>
    <w:rsid w:val="00F469FF"/>
    <w:pPr>
      <w:spacing w:before="280" w:after="119"/>
    </w:pPr>
  </w:style>
  <w:style w:type="paragraph" w:styleId="ab">
    <w:name w:val="List Paragraph"/>
    <w:basedOn w:val="a"/>
    <w:uiPriority w:val="34"/>
    <w:qFormat/>
    <w:rsid w:val="00F469F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c">
    <w:name w:val="Содержимое таблицы"/>
    <w:basedOn w:val="a"/>
    <w:rsid w:val="00F469FF"/>
    <w:pPr>
      <w:suppressLineNumbers/>
    </w:pPr>
  </w:style>
  <w:style w:type="paragraph" w:styleId="a0">
    <w:name w:val="Body Text"/>
    <w:basedOn w:val="a"/>
    <w:link w:val="ad"/>
    <w:uiPriority w:val="99"/>
    <w:semiHidden/>
    <w:unhideWhenUsed/>
    <w:rsid w:val="00F469FF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F469F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CFBA-21AA-4068-9D07-549C1605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2014-02-03T06:04:00Z</cp:lastPrinted>
  <dcterms:created xsi:type="dcterms:W3CDTF">2013-11-26T02:00:00Z</dcterms:created>
  <dcterms:modified xsi:type="dcterms:W3CDTF">2016-08-04T10:56:00Z</dcterms:modified>
</cp:coreProperties>
</file>