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52" w:rsidRDefault="007D5256" w:rsidP="007D5256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  </w:t>
      </w:r>
      <w:r w:rsid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Российская Федерация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Республика Хакасия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Таштыпский район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Администрация Имекского сельсовета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P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ПОСТАНОВЛЕНИЕ</w:t>
      </w:r>
    </w:p>
    <w:p w:rsid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Default="00C6379F" w:rsidP="00497652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08.02.2018</w:t>
      </w:r>
      <w:r w:rsidR="00C44C95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                                          с. </w:t>
      </w:r>
      <w:proofErr w:type="spellStart"/>
      <w:r w:rsidR="00C44C95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Имек</w:t>
      </w:r>
      <w:proofErr w:type="spellEnd"/>
      <w:r w:rsidR="00C44C95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                          № 16</w:t>
      </w:r>
    </w:p>
    <w:p w:rsidR="00497652" w:rsidRPr="00497652" w:rsidRDefault="00497652" w:rsidP="00C44C95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tbl>
      <w:tblPr>
        <w:tblW w:w="12537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2537"/>
      </w:tblGrid>
      <w:tr w:rsidR="00497652" w:rsidRPr="00497652" w:rsidTr="00497652">
        <w:tc>
          <w:tcPr>
            <w:tcW w:w="0" w:type="auto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F425FF" w:rsidRDefault="00C44C95" w:rsidP="00C44C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Об образовании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антитеррористической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F425FF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рабочей</w:t>
            </w:r>
          </w:p>
          <w:p w:rsidR="00497652" w:rsidRPr="00497652" w:rsidRDefault="00F425FF" w:rsidP="00C44C9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г</w:t>
            </w:r>
            <w:r w:rsidR="00C44C95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руппы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C44C95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на территории Имекского сельсовета</w:t>
            </w:r>
          </w:p>
        </w:tc>
      </w:tr>
    </w:tbl>
    <w:p w:rsidR="00C44C95" w:rsidRDefault="00497652" w:rsidP="00C44C95">
      <w:pPr>
        <w:shd w:val="clear" w:color="auto" w:fill="F9F9F9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497652" w:rsidRPr="00497652" w:rsidRDefault="00C44C95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          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соответствии с Федеральным зак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оном от 06.10.2003 № 131-ФЗ «Об общих принципах организации местного самоуправления в Российской Федерации</w:t>
      </w:r>
      <w:proofErr w:type="gramStart"/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»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</w:t>
      </w:r>
      <w:proofErr w:type="gram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 изменениями и дополнениями)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Федеральным законом от 25.07.2002 № 114 –ФЗ « О противодействии экстремисткой деятельности», Федеральным законом от 06.03.2006 № 35-ФЗ « О противодействии терроризму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» ,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связи с наделением муниципальных образований полномочиями по участию в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муниципальных образований, а также в соответс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твии с п.17 ч.1 ст.9 Устава муниципального образования Имекский сельсовет,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администрация 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Имекского сельсовета </w:t>
      </w:r>
      <w:proofErr w:type="spellStart"/>
      <w:proofErr w:type="gramStart"/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</w:t>
      </w:r>
      <w:proofErr w:type="spellEnd"/>
      <w:proofErr w:type="gram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а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proofErr w:type="spellStart"/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</w:t>
      </w:r>
      <w:proofErr w:type="spellEnd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л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я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е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т:</w:t>
      </w:r>
    </w:p>
    <w:p w:rsidR="00497652" w:rsidRPr="00497652" w:rsidRDefault="00C6379F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   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1.Образовать  антитеррорист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ическую рабочую  группу  при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 Имекского сельсовета Таштыпского района Республики Хакасия</w:t>
      </w:r>
      <w:proofErr w:type="gramStart"/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  <w:proofErr w:type="gramEnd"/>
    </w:p>
    <w:p w:rsid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 Утвердить Положение об антитеррористической</w:t>
      </w:r>
      <w:r w:rsidR="00F425F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рабочей группе 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согласно приложению 1.</w:t>
      </w:r>
    </w:p>
    <w:p w:rsidR="00BD4999" w:rsidRPr="00497652" w:rsidRDefault="00BD4999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  Утвердить Регламент антитеррористической рабочей группы Имекского сельсовета согласно приложению 2</w:t>
      </w:r>
    </w:p>
    <w:p w:rsidR="00497652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 Утвердить состав антитеррористической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рабочей группы  Имекского </w:t>
      </w:r>
      <w:r w:rsidR="00BD4999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сельсовета согласно приложению 3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C6379F" w:rsidRPr="00497652" w:rsidRDefault="00C6379F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 Постановление администрации от 27.12.2013</w:t>
      </w:r>
      <w:r w:rsidR="00180C2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№ 170 « Об образовании антитеррористической группы на территории Имекского сельсовета» отменить.</w:t>
      </w:r>
    </w:p>
    <w:p w:rsidR="00497652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4. Контроль над исполнением постановления оставляю за собой.</w:t>
      </w: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Глава Имекского сельсовета                               </w:t>
      </w:r>
      <w:r w:rsidR="00180C2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                    А.М. </w:t>
      </w:r>
      <w:proofErr w:type="spellStart"/>
      <w:r w:rsidR="00180C2F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Тодояков</w:t>
      </w:r>
      <w:proofErr w:type="spellEnd"/>
    </w:p>
    <w:p w:rsidR="00326508" w:rsidRPr="00326508" w:rsidRDefault="007D5256" w:rsidP="00326508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</w:t>
      </w:r>
    </w:p>
    <w:p w:rsidR="007B74F3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7B74F3" w:rsidRDefault="007B74F3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Приложение 1</w:t>
      </w:r>
    </w:p>
    <w:p w:rsid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 постановлению</w:t>
      </w:r>
      <w:r w:rsidR="007B74F3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7B74F3" w:rsidRPr="00497652" w:rsidRDefault="007B74F3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</w:p>
    <w:p w:rsidR="00497652" w:rsidRPr="00497652" w:rsidRDefault="00180C2F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от 08.02.2018 № 16</w:t>
      </w:r>
    </w:p>
    <w:p w:rsidR="00497652" w:rsidRPr="00497652" w:rsidRDefault="00497652" w:rsidP="00D06B32">
      <w:pPr>
        <w:shd w:val="clear" w:color="auto" w:fill="F9F9F9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Положение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об антитеррористической </w:t>
      </w:r>
      <w:r w:rsidR="007B74F3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</w:t>
      </w: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группе</w:t>
      </w:r>
    </w:p>
    <w:p w:rsidR="00497652" w:rsidRPr="00497652" w:rsidRDefault="007B74F3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на территории Имекского сельсовета</w:t>
      </w:r>
    </w:p>
    <w:p w:rsidR="00497652" w:rsidRPr="00497652" w:rsidRDefault="00497652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 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 Антитеррористическая</w:t>
      </w:r>
      <w:r w:rsidR="007B74F3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рабочая</w:t>
      </w:r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группа  администрации Имекского сельсовета Таштыпского района Республики Хакасия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(далее — Группа) является органом,    осуществляющим    координаци</w:t>
      </w:r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ю    деятельности    организации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по профилактике терроризма,  а также по минимизации  и ликвидации последствий его проявлений</w:t>
      </w:r>
      <w:r w:rsidR="006F13E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на территории 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6F13E4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Г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руппа   в   своей   деятельности   руководствуется   Конституцией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Российской  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  Федерации,     Ф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едеральными     </w:t>
      </w: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конституционными     законами, Федеральными законами, У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казами и распоряжениями Президента Российской Федерации,  постановлениями и распоряжениями Правительства Российской Федерации, иными нормативными правовыми акта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ми Российской Федерации, Законами Республики Хакасия</w:t>
      </w:r>
      <w:proofErr w:type="gramStart"/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,</w:t>
      </w:r>
      <w:proofErr w:type="gramEnd"/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 также настоящим Положением.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         Руководителем Группы в муниципальном образовании по должности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является глава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поселения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Группа   осуществляет  свою  деятельность   во  взаимодействии   с антитеррористической Комиссией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 района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антитеррористической комиссией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территориальными органами     федеральных     органов     исполнительной власти, органами государственной     власти   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      а также с организациями и общественными объединениями. Состав   Группы (по  должностям)  рекомендуется   главой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         Основными задачами Группы являются: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координация   деятельности   организаций, находящихся на территории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сельсовета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по   профилактике терроризма, а также по минимизации и ликвидации последствий его проявлений;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- участие   в  реализации  на  территории 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государственной   политики   в   сфере   противодействия   терроризму,   а   также подготовка    предложений    антитеррористической    комиссии  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Таштыпского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мониторинг политических, социально-экономических и иных процессов в муниципальном образовании, оказывающих влияние на ситуацию в сфере противодействия терроризму и экстремизму;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 xml:space="preserve">- разработка мер по профилактике терроризма и экстремизма, устранению причин и условий,    способствующих    его    проявлению,    обеспечению    защищенности объектов возможных террористических посягательств, а также по минимизации и ликвидации последствий террористических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актов, осуществление контроля над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реализацией таких мер;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анализ эффективности работы органов   местного   самоуправления   по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профилактике терроризма, а также по минимизации и ликвидации последствий его   проявлений,    подготовка    решений    Группы    по   совершенствованию указанной работы;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подготовка предложений  по обеспечению социальной защиты лиц,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осуществляющих   борьбу   с   терроризмом   и   (или)   привлекаемых   к   этой деятельности,   а   также   по   социальной   реабилитации   лиц,   пострадавших от террористических актов;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решение иных задач, предусмотренных законодательством Российской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Федерации, по противодействию терроризму и экстремизму.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Группа имеет право: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принимать   в   пределах   своей   компетенции   решения,   касающиеся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- организации, координации и совершенствования деятельности органов   местного самоуправления   по  профилактике  терроризма и экстремизма,   минимизации  и  ликвидации последствий его проявлений,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а также осуществлять контроль над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исполнением решений;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запрашивать   и   получать   в   установленном   порядке   необходимые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материалы и информацию от территориальных органов федеральных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исполнительной    власти,    органов    исполнительной  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власти  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  органов   местного  самоуправления,  общественных  объединений   и организаций независимо от форм собственности, должностных лиц;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создавать   рабочие   органы   для   изучения   вопросов,   касающихся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профилактики   терроризма и экстремизма,   минимизации   и   ликвидации   последствий   его проявлений,  а  также  для   подготовки   проектов  соответствующих решений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привлекать  для   участия   в   работе   Группы   должностных   лиц   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специалистов органов местного самоуправления, а также представителей организаций и общественных объединений (с их согласия);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вносить    в    установленном    порядке    предложения    по    вопросам,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требующим решения антитеррористической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рабочей Группы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Группа     осуществляет     деятельность     во     взаимодействии     с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антитеррористической Комиссией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1B757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Группа    осуществляет    деятельность    на    плановой    основе    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соответствии с регламентом, утверждаемым председателем антитеррористической    Группы </w:t>
      </w:r>
      <w:r w:rsidR="008D385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поселения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— главой </w:t>
      </w:r>
      <w:r w:rsidR="008D385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Имекского 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сельсовета.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Группа информирует о результатах деятельности по итогам года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антитеррористическую комиссию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Таштыпского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Заседания  Группы  проводятся  не реже одного раза  в  квартал.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    случае    необходимости,    по    решению    председателя    Группы    могут проводиться внеочередные заседания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7.         Присутствие на заседании членов Группы обязательно.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Члены Группы не вправе делегировать свои полномочия иным лицам.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случае невозможности присутствия члена Группы на заседании, он обязан заблаговременно известить об этом председателя Группы. После согласования с председателем Группы лицо, исполняющее обязанности отсутствующего члена Группы, может присутствовать на заседании с правом совещательного голоса.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8.         Заседание    Группы   считается    правомочным,    если    на    нем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присутствует более половины членов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Члены Группы обладают равными правами при обсуждении рассматриваемых на заседании Группы вопросов.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зависимости от вопросов, рассматриваемых на заседаниях Группы, к участию в заседаниях могут привлекаться иные лица.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9.         Решение Группы оформляется протоколом, который подписывается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председателем Группы. Для реализации решений Группы могут подготавливаться проекты нормативных актов глав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 которые представляются на рассмотрение в установленном порядке.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10.       Решения, принимаемые Группой в соответствии с ее компетенцией,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являются обязательными для территориальных органов федеральных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исполнительной власти, представители которых входят в состав Группы, 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также для предприятий, организаций, учреждений, находящихся на террит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ории  поселения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11.       Организационное  и материально-техническое обеспечение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деятельности Групп</w:t>
      </w:r>
      <w:r w:rsidR="00A76861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ы осуществляется главой Имекского сельсовета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12.       Информационно-аналитическое обеспечение деятельности Группы осуществляется    в    установленном    порядке  органами     исполнительной     власти     и органами местного самоуправления муниципального образования, которые участвуют в пределах своей компетенции в противодействии терроризму и экстремизму.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</w:t>
      </w:r>
    </w:p>
    <w:p w:rsidR="00EE41D4" w:rsidRDefault="00EE41D4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EE41D4" w:rsidRDefault="00EE41D4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Приложение 2</w:t>
      </w:r>
    </w:p>
    <w:p w:rsidR="00497652" w:rsidRDefault="00497652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 постановлению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2D4AF4" w:rsidRPr="00497652" w:rsidRDefault="002D4AF4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</w:p>
    <w:p w:rsidR="00497652" w:rsidRPr="00497652" w:rsidRDefault="00180C2F" w:rsidP="00D06B3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от 08.02.2018 № 16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Регламент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антитеррористической </w:t>
      </w:r>
      <w:r w:rsidR="00BD4999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 г</w:t>
      </w: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руппы</w:t>
      </w:r>
    </w:p>
    <w:p w:rsidR="00497652" w:rsidRPr="00497652" w:rsidRDefault="00BD4999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администрации Имекского сельсовета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I. Общие положения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1.        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Настоящий Регламент разработан в соответствии с Указом Президента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Российской   Федерации   от   15   февраля   2006   года   №    116   «О   мерах   по противодействию  терроризму»   и   устанавливает   общие   правила   организации деятельности антитеррор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истической группы Имекского сельсовета Таштыпского района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(далее — Группа)   по   реализации   ее   полномочий,   закрепленных в Положении об антитеррористической Группе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на территории Имекского сельсовета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 других нормативных правовых   актах   Российской   Федерации    и   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нормативных</w:t>
      </w:r>
      <w:proofErr w:type="gramEnd"/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  правовых   актов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Таштыпского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района. Основные направления деятельности Группы изложены в Положении об антитеррористической Группе муниципального образования. Организационное и материально-техни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ческое обеспечение деятельности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Группы осуществляется  главой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 Таштыпского района 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II. Полномочия председателя и членов Группы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         Председатель антитеррористической группы: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осуществляет общее руководство деятельностью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дает поручения членам антитеррористической Группы по вопросам, отнесенным к компетенции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ведет заседания антитеррористической Группы и подписывает протоколы заседаний; представляет Группу по вопросам, отнесенным к ее компетенции;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-информирует  о  результатах деятельности  антитеррористической Группы  по  итогам  года председателя антитеррористической Комиссии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Таштыпского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района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2.         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Заместитель председателя антитеррористической группы по решению председателя антитеррористической Группы замещает председателя антитеррористической Группы в его отсутствие, ведет заседания антитеррористической Группы и подписывает протоколы заседаний антитеррористической Группы, дает поручения в пределах своей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компетенции, по поручению председателя антитеррористической Группы представляет антитеррористическую Группу во взаимоотношениях     с     территориальными     органами     федеральных органов исполнительной власти, органами исполнительной власти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Хакасия,  Таштыпского  района, 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 предприятиями, учреждениями    и    организациями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расположенными    на    территории    </w:t>
      </w:r>
      <w:r w:rsidR="004B73FC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поселения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 также средствами массовой информации.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3.         Члены   антитеррористической группы   обладают   равными   правами   при   подготовке и обсуждении рассматриваемых на заседании антитеррористической группы вопросов.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         Члены антитеррористической группы имеют право: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выступать на заседаниях антитеррористической Группы, вносить предложения по вопросам, входящим    в   компетенцию   антитеррористической Группы,   в   случае   необходимости   требовать проведения голосования по указанным вопросам;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голосовать на заседаниях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знакомиться   с   документами   и   материалами   антитеррористической Группы   по вопросам деятельности антитеррористической Группы в сфере противодействия терроризму;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привлекать по согласованию с председателем антитеррористической Группы в установленном порядке сотрудников и специалистов организаций к экспертной, аналитической и иной работе по вопросам, отнесенным к компетенции антитеррористической Группы;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излагать в случае несогласия с решением антитеррористической Группы в письменной форме особое мнение, которое отражается в протоколе заседания антитеррористической Группы и прилагается к решению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Член антитеррористической Группы обязан: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организовывать   подготовку   вопросов,   вносимых   на рассмотрение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антитеррористической Группы в соответствии с решением антитеррористической Группы, решением председателя антитеррористической группы или по предложениям членов антитеррористической Группы, утвержденным протокольным решением;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присутствовать   на   заседании   антитеррористической Группы.   В   случае невозможности присутствия члена антитеррористической группы на заседании Группы он обязан заблаговременно известить об этом председателя антитеррористической группы. После согласования с председателем антитеррористической группы лицо,  исполняющее  обязанности  отсутствующего члена  антитеррористической группы, может присутствовать на заседании антитеррористической группы с правом совещательного голоса;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организовывать в рамках своих должностных полномочий выполнение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решений антитеррористической комиссии;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выполнять требования нормативных правовых актов, устанавливающих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правила организации работы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Доступ  средств  массовой  информации  к  сведениям  о деятельности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 и порядок размещения в информационных системах общего пользования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сведений о вопросах и материалах, рассматриваемых на заседаниях антитеррористической Группы, определяются  законодательством  о  порядке 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освещения  в  средствах  массовой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информации деятельности органов государственной власти.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III. Организация работы антитеррористической Группы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         Заседания антитеррористической Группы  проводятся в соответствии  с планом,  который составляется, как правило, на один год и утверждается председателем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Заседания антитеррористической Группы проводятся не реже одного раза в квартал. В случае необходимости    по    решению    председателя    антитеррористической Группы    могут проводиться внеочередные заседания антитеррористической Группы. План заседаний антитеррористической группы включает в себя перечень основных вопросов,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подлежащих рассмотрению на заседании антитеррористической группы, с указанием  по каждому вопросу срока рассмотрения и ответственных за подготовку.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Предложения в план заседаний антитеррористической Группы вносятся членами антитеррористической Группы в письменной форме не позднее, чем за два месяца до начала планируемого периода, либо в сроки, определенные председателем антитеррористической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Предложения должны содержать: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наименование   вопроса   и   краткое   обоснование   необходимости   его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рассмотрения;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 форму предлагаемого решения; наименование органа, ответственного за подготовку вопроса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материалы    согласования    проекта    решения       заинтересованными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государственными органами;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-           особое мнение по представленному проекту (если имеется).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Контроль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над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своевременностью подготовки и представления материалов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для рассмотрения на заседаниях антитеррористической группы осуществляется секретарем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случае непредставления материалов в установленный Группой срок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или их представления с нарушением настоящего Регламента, вопрос может быть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снят с рассмотрения либо перенесен на другое заседание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Повестка дня предстоящего заседания Группы с соответствующими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материалами докладывается секретарем Группы председателю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Одобренные председателем Группы проект протокольного решения,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повестка дня заседания Группы и соответствующие материалы рассылаются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членам Группы и участникам заседания не позднее, чем за три дня до даты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проведения заседания.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Члены Группы и участники заседания Группы, которым разосланы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проект повестки дня заседания Группы и соответствующие материалы, при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необходимости,  не  позднее,  чем  за день  до  даты  проведения  заседания,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представляют в письменной форме секретарю Группы замечания и предложения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к проекту решения.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 случае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если для реализации решений Группы требуется принятие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акта    главы    администрации    муниципального    образования,   одновременно   с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подготовкой   материалов   к   заседанию   Группы   органом,   ответственным   за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подготовку вопроса, разрабатываются и согласовываются в установленном порядке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соответствующие проекты постановления или распоряжения главы администрации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муниципального       образования.        При        необходимости        представляется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соответствующее финансово-экономическое обоснование.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Секретар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ь Группы не позднее, чем за три дня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до даты проведения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заседания Группы, информирует членов Комиссии и лиц, приглашенных на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заседание Группы, о дате, времени и месте проведения заседания.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Члены  Группы  не позднее,  чем  за два дня до даты  проведения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заседания Группы, информируют председателя Группы о своем участии или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причинах   отсутствия   на   заседании   Группы.   Список   членов  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отсутствующих  по уважительным  причинам  (болезнь,  командировка,  отпуск),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докладывается председателю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На   заседания   Группы   могут   быть   приглашены   руководители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территориальных органов федеральных органов исполнительной власти,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 xml:space="preserve">исполнительной     власти    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Республики Хакасия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, 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Таштыпского района,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 также руководители иных органов и организаций, имеющих непосредственное отношение к рассматриваемому вопросу.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         Состав приглашенных на заседание Группы формируется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   на  основе  предложений  органов  и   организаций,  ответственных  за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подготовку    рассматриваемых    вопросов,    и    заблаговременно    докладывается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председателю Группы.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IV. Порядок проведения заседаний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1.Заседания Группы созываются председателем Группы либо по его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поручению секретарем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 Лица, участвующие в заседаниях Группы, регистрируются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 В случае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если в проект плана заседаний Группы предлагается вопрос, решение которого не относится к компетенции органа его предлагающего, инициатору необходимо провести процедуру согласования предложения с государственным органом, к компетенции которого относится вопрос.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 Указанные предложения могут направляться секретарем Группы членам Группы для дополнительной проработки. Заключения членов Группы и другие материалы по внесенным предложениям до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лжны быть представлены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Группы не позднее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одного месяца со дня их получения, если иное не оговорено в сопроводительном документе.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На основе предложений, поступивших секретарю Группы, формируется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проект плана заседаний Группы на очередной период, который по согласованию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 председателем Группы вносится для обсуждения и утверждения на последнем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заседании Группы текущего года.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Утвержденный   план   заседаний   Группы  рассылается   секретарем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 всем её членам.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Решение об изменении утвержденного плана заседаний Группы в части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содержания вопроса срока его рассмотрения принимается председателем Группы по мотивированному письменному предложению члена Группы, ответственного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 подготовку вопроса.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Рассмотрение на заседаниях Группы дополнительных (внеплановых)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вопросов осуществляется по решению председателя Группы.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V. Порядок подготовки заседаний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         Члены Группы, представители территориальных органов федеральных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органов исполнительной власти и органов местного самоуправления, на которых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возложена подготовка материалов для рассмотрения  на заседаниях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принимают участие  в  подготовке заседаний  в  соответствии  с утвержденным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планом заседаний Группы и несут персональную ответственность за качество 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своевременность представления материалов.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Секретарь   Группы   оказывает   организационную   и   методическую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помощь    представителям    территориальных    органов    федеральных    органов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исполнительной    власти,   органов   местного   самоуправления   и   организаций,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участвующим в подготовке материалов к заседанию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Проект   повестки   дня   заседания   Группы   уточняется   в   процессе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подготовки к очередному заседанию и согласовывается секретарем Группы с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председателем   Группы.   Повестка   дня   заседания   Группы   утверждается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непосредственно на заседании.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Для   подготовки   вопросов,   вносимых   на   рассмотрение  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решением председателя Группы могут создаваться рабочие органы Группы из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числа   членов   Группы,   представителей   заинтересованных   государственных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органов, а также экспертов.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Заседание Группы считается правомочным, если на нем присутствует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более половины членов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Заседания Группы ведет председатель Группы, который организует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обсуждение вопросов повестки дня заседания Группы, предоставляет слово для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выступления членам Группы, а также приглашенным в порядке очередности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поступивших   заявок,   организует   голосование   и   подсчет   голосов,   оглашает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результаты    голосования,    обеспечивает    соблюдение    положений    настоящего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Регламента.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 голосовании председатель Группы голосует последним.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На заседаниях Группы с докладами по вопросам повестки дня заседания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выступают члены Группы либо, по согласованию с председателем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лица, уполномоченные членами Группы (в отдельных случаях).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Регламент заседания Группы определяется при подготовке к заседанию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Комиссии и утверждается непосредственно на заседании.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При голосовании член Группы имеет один голос и голосует лично. Член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Группы, несогласный с принятым Группой решением, вправе на заседании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Группы,  на  котором  было  принято указанное решение,  после  голосования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довести  до  сведения  членов  Группы особое  мнение,  которое  заносится   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протокол.   Особое  мнение,   изложенное   в  письменной   форме,   прилагается   к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протоколу заседания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3.         Решения   Группы  принимаются открытым голосованием простым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большинством  голосов присутствующих на заседании  членов  Группы.  При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равенстве голосов решающим является голос председательствующего на заседании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4. Результаты голосования, оглашенные председательствующим на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заседании Группы, вносятся в протокол.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10. При проведении закрытых заседаний Группы (закрытого обсуждения отдельных вопросов) подготовка материалов, допуск  на  заседания, стенографирование,     оформление протоколов и  принимаемых решений осуществляются  с соблюдением  установленных  правил  работы  с  секретными документами и режима секретности.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5.         Материалы, содержащие  сведения, составляющие государственную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тайну, вручаются членам Группы под роспись в реестре во время регистрации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перед  заседанием   и   подлежат  возврату   секретарю  Группы  по  окончании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заседания.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6.         Присутствие    представителей    средств    массовой    информации    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проведение  кин</w:t>
      </w:r>
      <w:proofErr w:type="gramStart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о-</w:t>
      </w:r>
      <w:proofErr w:type="gramEnd"/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,  видео-  и  фотосъемок,  а также звукозаписи  на заседаниях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 организуются в порядке, определяемом председателем Группы, или по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его поручению секретарем Группы.</w:t>
      </w:r>
    </w:p>
    <w:p w:rsidR="00497652" w:rsidRPr="00497652" w:rsidRDefault="00497652" w:rsidP="00D06B3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VI. Оформление решений, принятых на заседании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1. Решения Группы оформляются протоколом, который в пятидневный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срок после даты проведения заседания подписывается председателем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В  протоколе заседания Группы указываются  фамилия  и  инициалы председательствующего, присутствующих на заседании членов Группы, приглашенных, вопросы, рассмотренные в ходе заседания Группы, принятые 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lastRenderedPageBreak/>
        <w:t>решения. К   протоколу   заседания   Группы   прилагаются  особые   мнения   членов Группы</w:t>
      </w:r>
      <w:r w:rsidR="00EE41D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</w:t>
      </w:r>
      <w:r w:rsidR="002D4AF4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(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если имеются).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В   случае   необходимости   доработки   проектов,   рассмотренных   на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заседании Группы материалов, по которым высказаны предложения и замечания,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в протоколе отражается соответствующее поручение членам Группы. Если срок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доработки не оговаривается, доработка осуществляется в срок до 10 дней.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Протоколы    заседаний    Группы   (выписки    решений    Группы)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рассылаются секретарем всем членам Группы, а также организациям и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должностным   лицам   по  списку,   утверждаемому   председателем   Группы,   в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трехдневный срок после получения секретарем Комиссии подписанного протокола.</w:t>
      </w:r>
    </w:p>
    <w:p w:rsidR="00497652" w:rsidRPr="00497652" w:rsidRDefault="002D4AF4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Контроль   над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   исполнением   решений   и   поручений,   содержащихся   в</w:t>
      </w:r>
      <w:r w:rsidR="00497652"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протоколах заседаний Группы, осуществляется секретарем Группы.</w:t>
      </w:r>
    </w:p>
    <w:p w:rsidR="00497652" w:rsidRPr="00497652" w:rsidRDefault="00497652" w:rsidP="002D4AF4">
      <w:pPr>
        <w:shd w:val="clear" w:color="auto" w:fill="F9F9F9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2.         Решения и поручения, содержащиеся в протоколах заседаний Группы,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снимаются с контроля секретарем на основании решений председателя</w:t>
      </w: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br/>
        <w:t>Группы, о чем информируются исполнители.</w:t>
      </w:r>
    </w:p>
    <w:p w:rsidR="00A444C9" w:rsidRDefault="00A444C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2D4AF4">
      <w:pPr>
        <w:shd w:val="clear" w:color="auto" w:fill="F9F9F9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49765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49765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BD4999" w:rsidRDefault="00BD4999" w:rsidP="00497652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EE41D4" w:rsidRDefault="00EE41D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2D4AF4" w:rsidRDefault="002D4AF4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Pr="00497652" w:rsidRDefault="00497652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  <w:lastRenderedPageBreak/>
        <w:t>Приложение 3</w:t>
      </w:r>
    </w:p>
    <w:p w:rsidR="00497652" w:rsidRDefault="00497652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к постановлению</w:t>
      </w:r>
      <w:r w:rsidR="00A444C9"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администрации</w:t>
      </w:r>
    </w:p>
    <w:p w:rsidR="00A444C9" w:rsidRPr="00497652" w:rsidRDefault="00A444C9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>Имекского сельсовета</w:t>
      </w:r>
    </w:p>
    <w:p w:rsidR="00497652" w:rsidRPr="00497652" w:rsidRDefault="00180C2F" w:rsidP="00A444C9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  <w:t xml:space="preserve"> от 08.02.2018 № 16</w:t>
      </w:r>
    </w:p>
    <w:p w:rsidR="00A444C9" w:rsidRDefault="00A444C9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</w:pPr>
    </w:p>
    <w:p w:rsidR="00497652" w:rsidRP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СОСТАВ</w:t>
      </w:r>
    </w:p>
    <w:p w:rsidR="00497652" w:rsidRPr="00497652" w:rsidRDefault="00A444C9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а</w:t>
      </w:r>
      <w:r w:rsidR="00497652"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>нтитеррористической</w:t>
      </w: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рабочей</w:t>
      </w:r>
      <w:r w:rsidR="00497652" w:rsidRPr="00497652"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группы</w:t>
      </w:r>
    </w:p>
    <w:p w:rsidR="00497652" w:rsidRPr="00497652" w:rsidRDefault="00A444C9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6"/>
          <w:szCs w:val="20"/>
          <w:bdr w:val="none" w:sz="0" w:space="0" w:color="auto" w:frame="1"/>
          <w:lang w:eastAsia="ru-RU"/>
        </w:rPr>
        <w:t xml:space="preserve"> администрации Имекского сельсовета</w:t>
      </w:r>
    </w:p>
    <w:p w:rsidR="00497652" w:rsidRPr="00497652" w:rsidRDefault="00497652" w:rsidP="00497652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0"/>
          <w:lang w:eastAsia="ru-RU"/>
        </w:rPr>
      </w:pPr>
      <w:r w:rsidRPr="00497652">
        <w:rPr>
          <w:rFonts w:ascii="Times New Roman" w:eastAsia="Times New Roman" w:hAnsi="Times New Roman" w:cs="Times New Roman"/>
          <w:color w:val="444444"/>
          <w:sz w:val="26"/>
          <w:szCs w:val="20"/>
          <w:bdr w:val="none" w:sz="0" w:space="0" w:color="auto" w:frame="1"/>
          <w:lang w:eastAsia="ru-RU"/>
        </w:rPr>
        <w:t> </w:t>
      </w:r>
    </w:p>
    <w:tbl>
      <w:tblPr>
        <w:tblW w:w="4650" w:type="pct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3507"/>
        <w:gridCol w:w="5722"/>
      </w:tblGrid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ФИО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Занимаемая должность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Председатель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180C2F" w:rsidRDefault="00A444C9" w:rsidP="00A44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Т</w:t>
            </w:r>
            <w:r w:rsidR="00180C2F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одояков</w:t>
            </w:r>
            <w:proofErr w:type="spellEnd"/>
            <w:r w:rsidR="00180C2F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  <w:p w:rsidR="00497652" w:rsidRPr="00497652" w:rsidRDefault="00180C2F" w:rsidP="00A444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Анатолий Михайлович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Глава Имекского сельсовета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Заместитель председателя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F483E" w:rsidRDefault="004F483E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Тюмереков</w:t>
            </w:r>
            <w:proofErr w:type="spellEnd"/>
          </w:p>
          <w:p w:rsidR="00497652" w:rsidRPr="00497652" w:rsidRDefault="004F483E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Николай 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Лазаревич</w:t>
            </w:r>
            <w:proofErr w:type="spellEnd"/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Руководитель МБУ «Имекский двор»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Секретарь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F483E" w:rsidRDefault="004F483E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Никитенко </w:t>
            </w:r>
          </w:p>
          <w:p w:rsidR="00497652" w:rsidRPr="00497652" w:rsidRDefault="004F483E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Галина Александровна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Специалист I категории</w:t>
            </w:r>
          </w:p>
        </w:tc>
      </w:tr>
      <w:tr w:rsidR="00497652" w:rsidRPr="00497652" w:rsidTr="00497652">
        <w:tc>
          <w:tcPr>
            <w:tcW w:w="5000" w:type="pct"/>
            <w:gridSpan w:val="2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97652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 w:rsidRPr="00497652">
              <w:rPr>
                <w:rFonts w:ascii="Times New Roman" w:eastAsia="Times New Roman" w:hAnsi="Times New Roman" w:cs="Times New Roman"/>
                <w:b/>
                <w:bCs/>
                <w:color w:val="444444"/>
                <w:sz w:val="26"/>
                <w:szCs w:val="20"/>
                <w:bdr w:val="none" w:sz="0" w:space="0" w:color="auto" w:frame="1"/>
                <w:lang w:eastAsia="ru-RU"/>
              </w:rPr>
              <w:t>Члены группы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A444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Новикова Татьяна Юрьевна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Директор БУК «КДЦИ»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F483E" w:rsidRDefault="00A444C9" w:rsidP="004F4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="004F483E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Сагалакова</w:t>
            </w:r>
            <w:proofErr w:type="spellEnd"/>
          </w:p>
          <w:p w:rsidR="00497652" w:rsidRPr="00497652" w:rsidRDefault="004F483E" w:rsidP="004F4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Марина Ивановна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4F483E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И.о</w:t>
            </w:r>
            <w:proofErr w:type="gramStart"/>
            <w:r w:rsidR="004F483E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иректор</w:t>
            </w:r>
            <w:r w:rsidR="004F483E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Имекская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СОШ»</w:t>
            </w:r>
          </w:p>
        </w:tc>
      </w:tr>
      <w:tr w:rsidR="00497652" w:rsidRPr="00497652" w:rsidTr="00BD4999">
        <w:trPr>
          <w:trHeight w:val="738"/>
        </w:trPr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F483E" w:rsidRDefault="00A444C9" w:rsidP="004F4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4F483E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Белугина</w:t>
            </w:r>
          </w:p>
          <w:p w:rsidR="00497652" w:rsidRPr="00497652" w:rsidRDefault="004F483E" w:rsidP="004F4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4F483E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И.о. заведующей</w:t>
            </w:r>
            <w:r w:rsidR="00A444C9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МБДОУ детский сад «Колосок»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F483E" w:rsidRDefault="00A444C9" w:rsidP="004F4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proofErr w:type="spellStart"/>
            <w:r w:rsidR="00BD4999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Боргояков</w:t>
            </w:r>
            <w:proofErr w:type="spellEnd"/>
            <w:r w:rsidR="00BD4999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  <w:p w:rsidR="00497652" w:rsidRPr="00497652" w:rsidRDefault="00BD4999" w:rsidP="004F48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Радион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Николаевич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  <w:r w:rsidR="00BD4999"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>Участковый уполномоченный полиции</w:t>
            </w:r>
          </w:p>
        </w:tc>
      </w:tr>
      <w:tr w:rsidR="00497652" w:rsidRPr="00497652" w:rsidTr="00BD4999">
        <w:tc>
          <w:tcPr>
            <w:tcW w:w="19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31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86" w:type="dxa"/>
              <w:left w:w="143" w:type="dxa"/>
              <w:bottom w:w="86" w:type="dxa"/>
              <w:right w:w="143" w:type="dxa"/>
            </w:tcMar>
            <w:vAlign w:val="bottom"/>
            <w:hideMark/>
          </w:tcPr>
          <w:p w:rsidR="00497652" w:rsidRPr="00497652" w:rsidRDefault="00A444C9" w:rsidP="00497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6"/>
                <w:szCs w:val="20"/>
                <w:lang w:eastAsia="ru-RU"/>
              </w:rPr>
              <w:t xml:space="preserve"> </w:t>
            </w:r>
          </w:p>
        </w:tc>
      </w:tr>
    </w:tbl>
    <w:p w:rsidR="00411287" w:rsidRPr="00497652" w:rsidRDefault="00411287" w:rsidP="00497652">
      <w:pPr>
        <w:spacing w:line="240" w:lineRule="auto"/>
        <w:rPr>
          <w:rFonts w:ascii="Times New Roman" w:hAnsi="Times New Roman" w:cs="Times New Roman"/>
          <w:sz w:val="26"/>
        </w:rPr>
      </w:pPr>
    </w:p>
    <w:sectPr w:rsidR="00411287" w:rsidRPr="00497652" w:rsidSect="004976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497652"/>
    <w:rsid w:val="000017FC"/>
    <w:rsid w:val="00010CF0"/>
    <w:rsid w:val="00021417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A7BAA"/>
    <w:rsid w:val="000D22F3"/>
    <w:rsid w:val="000E61D2"/>
    <w:rsid w:val="000F7D10"/>
    <w:rsid w:val="001407CD"/>
    <w:rsid w:val="001478EE"/>
    <w:rsid w:val="00150ECF"/>
    <w:rsid w:val="001704DF"/>
    <w:rsid w:val="001732D8"/>
    <w:rsid w:val="00180C2F"/>
    <w:rsid w:val="00196DA0"/>
    <w:rsid w:val="001B2613"/>
    <w:rsid w:val="001B7572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965C2"/>
    <w:rsid w:val="002A370E"/>
    <w:rsid w:val="002B657E"/>
    <w:rsid w:val="002D1DB4"/>
    <w:rsid w:val="002D4AF4"/>
    <w:rsid w:val="002E236B"/>
    <w:rsid w:val="002E3994"/>
    <w:rsid w:val="00326508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754DA"/>
    <w:rsid w:val="00484E5A"/>
    <w:rsid w:val="00493B2A"/>
    <w:rsid w:val="00495420"/>
    <w:rsid w:val="00497652"/>
    <w:rsid w:val="004A3082"/>
    <w:rsid w:val="004B73FC"/>
    <w:rsid w:val="004C10F7"/>
    <w:rsid w:val="004C7ADD"/>
    <w:rsid w:val="004D2273"/>
    <w:rsid w:val="004E1267"/>
    <w:rsid w:val="004F483E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13E4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700D9"/>
    <w:rsid w:val="0078462D"/>
    <w:rsid w:val="007947FF"/>
    <w:rsid w:val="007B0CA7"/>
    <w:rsid w:val="007B21E0"/>
    <w:rsid w:val="007B74F3"/>
    <w:rsid w:val="007B7C37"/>
    <w:rsid w:val="007C0090"/>
    <w:rsid w:val="007C670C"/>
    <w:rsid w:val="007D05E6"/>
    <w:rsid w:val="007D2AF1"/>
    <w:rsid w:val="007D5256"/>
    <w:rsid w:val="007F1C24"/>
    <w:rsid w:val="008149A4"/>
    <w:rsid w:val="00837039"/>
    <w:rsid w:val="008440C1"/>
    <w:rsid w:val="00857D33"/>
    <w:rsid w:val="0086236B"/>
    <w:rsid w:val="00875871"/>
    <w:rsid w:val="00884938"/>
    <w:rsid w:val="008A1F46"/>
    <w:rsid w:val="008A5814"/>
    <w:rsid w:val="008B1AA0"/>
    <w:rsid w:val="008C01AA"/>
    <w:rsid w:val="008C39C6"/>
    <w:rsid w:val="008D3854"/>
    <w:rsid w:val="008D6839"/>
    <w:rsid w:val="008E0967"/>
    <w:rsid w:val="008E2840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D3A2B"/>
    <w:rsid w:val="00A13080"/>
    <w:rsid w:val="00A17096"/>
    <w:rsid w:val="00A3493B"/>
    <w:rsid w:val="00A444C9"/>
    <w:rsid w:val="00A51311"/>
    <w:rsid w:val="00A57F63"/>
    <w:rsid w:val="00A61BC0"/>
    <w:rsid w:val="00A76861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4279"/>
    <w:rsid w:val="00B71A09"/>
    <w:rsid w:val="00BA3A9D"/>
    <w:rsid w:val="00BB2531"/>
    <w:rsid w:val="00BD4999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44C95"/>
    <w:rsid w:val="00C514B0"/>
    <w:rsid w:val="00C531DA"/>
    <w:rsid w:val="00C6379F"/>
    <w:rsid w:val="00C663F6"/>
    <w:rsid w:val="00C85BBC"/>
    <w:rsid w:val="00C87FCD"/>
    <w:rsid w:val="00CA2AF3"/>
    <w:rsid w:val="00CB3E0D"/>
    <w:rsid w:val="00CC44CC"/>
    <w:rsid w:val="00CE3751"/>
    <w:rsid w:val="00D06B32"/>
    <w:rsid w:val="00D131D8"/>
    <w:rsid w:val="00D22D95"/>
    <w:rsid w:val="00D2770D"/>
    <w:rsid w:val="00D33060"/>
    <w:rsid w:val="00D378FC"/>
    <w:rsid w:val="00D47C63"/>
    <w:rsid w:val="00D47CC1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1D4"/>
    <w:rsid w:val="00EE43C8"/>
    <w:rsid w:val="00EF1B48"/>
    <w:rsid w:val="00F006C6"/>
    <w:rsid w:val="00F1378F"/>
    <w:rsid w:val="00F13DA2"/>
    <w:rsid w:val="00F2593D"/>
    <w:rsid w:val="00F425FF"/>
    <w:rsid w:val="00F6242B"/>
    <w:rsid w:val="00F761B2"/>
    <w:rsid w:val="00F9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2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+bpFBAjW1dziSYPURBgWqmZJQ8bv1rox7Rw9xW3n0kM=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mD6MlWQiDi6HpVHY98hhKCFfwucGDor49kDphiyxRP0z/haoIDk7s13v5xgcqWDi7C9iYp5y
    UvTgpI8b3jDjKA==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gAZLcsZ4aH17ETS/86yodirKvjU=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settings.xml?ContentType=application/vnd.openxmlformats-officedocument.wordprocessingml.settings+xml">
        <DigestMethod Algorithm="http://www.w3.org/2000/09/xmldsig#sha1"/>
        <DigestValue>Cznu0PIntGrds0Dnsy3UH/iz00I=</DigestValue>
      </Reference>
      <Reference URI="/word/styles.xml?ContentType=application/vnd.openxmlformats-officedocument.wordprocessingml.styles+xml">
        <DigestMethod Algorithm="http://www.w3.org/2000/09/xmldsig#sha1"/>
        <DigestValue>91hIuVZLA0gk57APbpcZA1dl7zo=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mCIv2XHdejW1wBqc/MsYZN0Hgp4=</DigestValue>
      </Reference>
    </Manifest>
    <SignatureProperties>
      <SignatureProperty Id="idSignatureTime" Target="#idPackageSignature">
        <mdssi:SignatureTime>
          <mdssi:Format>YYYY-MM-DDThh:mm:ssTZD</mdssi:Format>
          <mdssi:Value>2018-03-12T04:52:32Z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3759</Words>
  <Characters>21428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2015-11-24T02:04:00Z</cp:lastPrinted>
  <dcterms:created xsi:type="dcterms:W3CDTF">2015-11-23T06:36:00Z</dcterms:created>
  <dcterms:modified xsi:type="dcterms:W3CDTF">2018-02-16T10:08:00Z</dcterms:modified>
</cp:coreProperties>
</file>