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0D" w:rsidRPr="003A5AA6" w:rsidRDefault="0040700D" w:rsidP="0040700D">
      <w:pPr>
        <w:shd w:val="clear" w:color="auto" w:fill="FFFFFF"/>
        <w:spacing w:after="0" w:line="240" w:lineRule="auto"/>
        <w:ind w:firstLine="709"/>
        <w:jc w:val="center"/>
        <w:rPr>
          <w:rFonts w:ascii="Times New Roman" w:eastAsia="Times New Roman" w:hAnsi="Times New Roman" w:cs="Times New Roman"/>
          <w:color w:val="000000"/>
          <w:sz w:val="26"/>
          <w:szCs w:val="24"/>
        </w:rPr>
      </w:pPr>
      <w:r w:rsidRPr="003A5AA6">
        <w:rPr>
          <w:rFonts w:ascii="Times New Roman" w:eastAsia="Times New Roman" w:hAnsi="Times New Roman" w:cs="Times New Roman"/>
          <w:color w:val="000000"/>
          <w:sz w:val="26"/>
          <w:szCs w:val="24"/>
        </w:rPr>
        <w:t>Российская Федерация</w:t>
      </w:r>
    </w:p>
    <w:p w:rsidR="0040700D" w:rsidRPr="003A5AA6" w:rsidRDefault="0040700D" w:rsidP="0040700D">
      <w:pPr>
        <w:shd w:val="clear" w:color="auto" w:fill="FFFFFF"/>
        <w:spacing w:after="0" w:line="240" w:lineRule="auto"/>
        <w:ind w:firstLine="709"/>
        <w:jc w:val="center"/>
        <w:rPr>
          <w:rFonts w:ascii="Times New Roman" w:eastAsia="Times New Roman" w:hAnsi="Times New Roman" w:cs="Times New Roman"/>
          <w:color w:val="000000"/>
          <w:sz w:val="26"/>
          <w:szCs w:val="24"/>
        </w:rPr>
      </w:pPr>
      <w:r w:rsidRPr="003A5AA6">
        <w:rPr>
          <w:rFonts w:ascii="Times New Roman" w:eastAsia="Times New Roman" w:hAnsi="Times New Roman" w:cs="Times New Roman"/>
          <w:color w:val="000000"/>
          <w:sz w:val="26"/>
          <w:szCs w:val="24"/>
        </w:rPr>
        <w:t>Республика Хакасия</w:t>
      </w:r>
    </w:p>
    <w:p w:rsidR="0040700D" w:rsidRPr="003A5AA6" w:rsidRDefault="0040700D" w:rsidP="0040700D">
      <w:pPr>
        <w:shd w:val="clear" w:color="auto" w:fill="FFFFFF"/>
        <w:spacing w:after="0" w:line="240" w:lineRule="auto"/>
        <w:ind w:firstLine="709"/>
        <w:jc w:val="center"/>
        <w:rPr>
          <w:rFonts w:ascii="Times New Roman" w:eastAsia="Times New Roman" w:hAnsi="Times New Roman" w:cs="Times New Roman"/>
          <w:color w:val="000000"/>
          <w:sz w:val="26"/>
          <w:szCs w:val="24"/>
        </w:rPr>
      </w:pPr>
      <w:proofErr w:type="spellStart"/>
      <w:r w:rsidRPr="003A5AA6">
        <w:rPr>
          <w:rFonts w:ascii="Times New Roman" w:eastAsia="Times New Roman" w:hAnsi="Times New Roman" w:cs="Times New Roman"/>
          <w:color w:val="000000"/>
          <w:sz w:val="26"/>
          <w:szCs w:val="24"/>
        </w:rPr>
        <w:t>Таштыпский</w:t>
      </w:r>
      <w:proofErr w:type="spellEnd"/>
      <w:r w:rsidRPr="003A5AA6">
        <w:rPr>
          <w:rFonts w:ascii="Times New Roman" w:eastAsia="Times New Roman" w:hAnsi="Times New Roman" w:cs="Times New Roman"/>
          <w:color w:val="000000"/>
          <w:sz w:val="26"/>
          <w:szCs w:val="24"/>
        </w:rPr>
        <w:t xml:space="preserve"> район</w:t>
      </w:r>
    </w:p>
    <w:p w:rsidR="0040700D" w:rsidRPr="003A5AA6" w:rsidRDefault="0040700D" w:rsidP="0040700D">
      <w:pPr>
        <w:shd w:val="clear" w:color="auto" w:fill="FFFFFF"/>
        <w:spacing w:after="0" w:line="240" w:lineRule="auto"/>
        <w:ind w:firstLine="709"/>
        <w:jc w:val="center"/>
        <w:rPr>
          <w:rFonts w:ascii="Times New Roman" w:eastAsia="Times New Roman" w:hAnsi="Times New Roman" w:cs="Times New Roman"/>
          <w:color w:val="000000"/>
          <w:sz w:val="26"/>
          <w:szCs w:val="18"/>
        </w:rPr>
      </w:pPr>
      <w:r w:rsidRPr="003A5AA6">
        <w:rPr>
          <w:rFonts w:ascii="Times New Roman" w:eastAsia="Times New Roman" w:hAnsi="Times New Roman" w:cs="Times New Roman"/>
          <w:color w:val="000000"/>
          <w:sz w:val="26"/>
          <w:szCs w:val="24"/>
        </w:rPr>
        <w:t>Администрация Имекского сельсовета</w:t>
      </w:r>
    </w:p>
    <w:p w:rsidR="0040700D" w:rsidRPr="003A5AA6" w:rsidRDefault="0040700D" w:rsidP="0040700D">
      <w:pPr>
        <w:shd w:val="clear" w:color="auto" w:fill="FFFFFF"/>
        <w:spacing w:after="0" w:line="240" w:lineRule="auto"/>
        <w:ind w:firstLine="709"/>
        <w:jc w:val="center"/>
        <w:rPr>
          <w:rFonts w:ascii="Times New Roman" w:eastAsia="Times New Roman" w:hAnsi="Times New Roman" w:cs="Times New Roman"/>
          <w:b/>
          <w:color w:val="000000"/>
          <w:sz w:val="26"/>
          <w:szCs w:val="18"/>
        </w:rPr>
      </w:pPr>
    </w:p>
    <w:p w:rsidR="0040700D" w:rsidRDefault="0040700D" w:rsidP="0040700D">
      <w:pPr>
        <w:shd w:val="clear" w:color="auto" w:fill="FFFFFF"/>
        <w:spacing w:after="0" w:line="240" w:lineRule="auto"/>
        <w:ind w:firstLine="709"/>
        <w:jc w:val="center"/>
        <w:rPr>
          <w:rFonts w:ascii="Times New Roman" w:eastAsia="Times New Roman" w:hAnsi="Times New Roman" w:cs="Times New Roman"/>
          <w:b/>
          <w:color w:val="000000"/>
          <w:sz w:val="26"/>
          <w:szCs w:val="24"/>
        </w:rPr>
      </w:pPr>
      <w:r w:rsidRPr="003A5AA6">
        <w:rPr>
          <w:rFonts w:ascii="Times New Roman" w:eastAsia="Times New Roman" w:hAnsi="Times New Roman" w:cs="Times New Roman"/>
          <w:b/>
          <w:color w:val="000000"/>
          <w:sz w:val="26"/>
          <w:szCs w:val="24"/>
        </w:rPr>
        <w:t>ПОСТАНОВЛЕНИЕ</w:t>
      </w:r>
    </w:p>
    <w:p w:rsidR="00041560" w:rsidRPr="00041560" w:rsidRDefault="00041560" w:rsidP="0040700D">
      <w:pPr>
        <w:shd w:val="clear" w:color="auto" w:fill="FFFFFF"/>
        <w:spacing w:after="0" w:line="240" w:lineRule="auto"/>
        <w:ind w:firstLine="709"/>
        <w:jc w:val="center"/>
        <w:rPr>
          <w:rFonts w:ascii="Times New Roman" w:eastAsia="Times New Roman" w:hAnsi="Times New Roman" w:cs="Times New Roman"/>
          <w:b/>
          <w:color w:val="000000"/>
          <w:sz w:val="24"/>
          <w:szCs w:val="18"/>
        </w:rPr>
      </w:pPr>
      <w:r w:rsidRPr="00041560">
        <w:rPr>
          <w:rFonts w:ascii="Times New Roman" w:eastAsia="Times New Roman" w:hAnsi="Times New Roman" w:cs="Times New Roman"/>
          <w:b/>
          <w:color w:val="000000"/>
          <w:sz w:val="24"/>
          <w:szCs w:val="24"/>
        </w:rPr>
        <w:t>( в редакции постановления от 23.08.2018 № 88)</w:t>
      </w:r>
    </w:p>
    <w:p w:rsidR="0040700D" w:rsidRPr="003A5AA6" w:rsidRDefault="0040700D" w:rsidP="0040700D">
      <w:pPr>
        <w:shd w:val="clear" w:color="auto" w:fill="FFFFFF"/>
        <w:spacing w:after="0" w:line="240" w:lineRule="auto"/>
        <w:ind w:firstLine="709"/>
        <w:jc w:val="center"/>
        <w:rPr>
          <w:rFonts w:ascii="Times New Roman" w:eastAsia="Times New Roman" w:hAnsi="Times New Roman" w:cs="Times New Roman"/>
          <w:color w:val="000000"/>
          <w:sz w:val="26"/>
          <w:szCs w:val="18"/>
        </w:rPr>
      </w:pPr>
    </w:p>
    <w:p w:rsidR="0040700D" w:rsidRPr="003A5AA6" w:rsidRDefault="0040700D" w:rsidP="0040700D">
      <w:pPr>
        <w:shd w:val="clear" w:color="auto" w:fill="FFFFFF"/>
        <w:spacing w:after="0" w:line="240" w:lineRule="auto"/>
        <w:jc w:val="both"/>
        <w:rPr>
          <w:rFonts w:ascii="Times New Roman" w:eastAsia="Times New Roman" w:hAnsi="Times New Roman" w:cs="Times New Roman"/>
          <w:color w:val="000000"/>
          <w:sz w:val="26"/>
          <w:szCs w:val="18"/>
        </w:rPr>
      </w:pPr>
      <w:r>
        <w:rPr>
          <w:rFonts w:ascii="Times New Roman" w:eastAsia="Times New Roman" w:hAnsi="Times New Roman" w:cs="Times New Roman"/>
          <w:color w:val="000000"/>
          <w:sz w:val="26"/>
          <w:szCs w:val="24"/>
        </w:rPr>
        <w:t>15.05.2017</w:t>
      </w:r>
      <w:r w:rsidRPr="003A5AA6">
        <w:rPr>
          <w:rFonts w:ascii="Times New Roman" w:eastAsia="Times New Roman" w:hAnsi="Times New Roman" w:cs="Times New Roman"/>
          <w:color w:val="000000"/>
          <w:sz w:val="26"/>
          <w:szCs w:val="24"/>
        </w:rPr>
        <w:t xml:space="preserve">       </w:t>
      </w:r>
      <w:r>
        <w:rPr>
          <w:rFonts w:ascii="Times New Roman" w:eastAsia="Times New Roman" w:hAnsi="Times New Roman" w:cs="Times New Roman"/>
          <w:color w:val="000000"/>
          <w:sz w:val="26"/>
          <w:szCs w:val="24"/>
        </w:rPr>
        <w:t xml:space="preserve">                                          </w:t>
      </w:r>
      <w:r w:rsidRPr="003A5AA6">
        <w:rPr>
          <w:rFonts w:ascii="Times New Roman" w:eastAsia="Times New Roman" w:hAnsi="Times New Roman" w:cs="Times New Roman"/>
          <w:color w:val="000000"/>
          <w:sz w:val="26"/>
          <w:szCs w:val="24"/>
        </w:rPr>
        <w:t xml:space="preserve">  с. </w:t>
      </w:r>
      <w:proofErr w:type="spellStart"/>
      <w:r w:rsidRPr="003A5AA6">
        <w:rPr>
          <w:rFonts w:ascii="Times New Roman" w:eastAsia="Times New Roman" w:hAnsi="Times New Roman" w:cs="Times New Roman"/>
          <w:color w:val="000000"/>
          <w:sz w:val="26"/>
          <w:szCs w:val="24"/>
        </w:rPr>
        <w:t>Имек</w:t>
      </w:r>
      <w:proofErr w:type="spellEnd"/>
      <w:r w:rsidRPr="003A5AA6">
        <w:rPr>
          <w:rFonts w:ascii="Times New Roman" w:eastAsia="Times New Roman" w:hAnsi="Times New Roman" w:cs="Times New Roman"/>
          <w:color w:val="000000"/>
          <w:sz w:val="26"/>
          <w:szCs w:val="24"/>
        </w:rPr>
        <w:t xml:space="preserve">               </w:t>
      </w:r>
      <w:r>
        <w:rPr>
          <w:rFonts w:ascii="Times New Roman" w:eastAsia="Times New Roman" w:hAnsi="Times New Roman" w:cs="Times New Roman"/>
          <w:color w:val="000000"/>
          <w:sz w:val="26"/>
          <w:szCs w:val="24"/>
        </w:rPr>
        <w:t xml:space="preserve">                                   № 74</w:t>
      </w:r>
    </w:p>
    <w:p w:rsidR="0040700D" w:rsidRPr="00965608" w:rsidRDefault="0040700D" w:rsidP="0040700D">
      <w:pPr>
        <w:shd w:val="clear" w:color="auto" w:fill="FFFFFF"/>
        <w:spacing w:after="0" w:line="240" w:lineRule="auto"/>
        <w:ind w:firstLine="709"/>
        <w:jc w:val="both"/>
        <w:rPr>
          <w:rFonts w:ascii="Times New Roman" w:eastAsia="Times New Roman" w:hAnsi="Times New Roman" w:cs="Times New Roman"/>
          <w:b/>
          <w:color w:val="000000"/>
          <w:sz w:val="26"/>
          <w:szCs w:val="18"/>
        </w:rPr>
      </w:pPr>
    </w:p>
    <w:p w:rsidR="0040700D" w:rsidRDefault="0040700D" w:rsidP="0040700D">
      <w:pPr>
        <w:pStyle w:val="a3"/>
        <w:spacing w:before="0" w:beforeAutospacing="0" w:after="0" w:afterAutospacing="0"/>
        <w:rPr>
          <w:b/>
          <w:sz w:val="26"/>
        </w:rPr>
      </w:pPr>
      <w:r>
        <w:rPr>
          <w:b/>
          <w:sz w:val="26"/>
        </w:rPr>
        <w:t xml:space="preserve"> Об утверждении Порядка заключения</w:t>
      </w:r>
    </w:p>
    <w:p w:rsidR="0040700D" w:rsidRDefault="0040700D" w:rsidP="0040700D">
      <w:pPr>
        <w:pStyle w:val="a3"/>
        <w:spacing w:before="0" w:beforeAutospacing="0" w:after="0" w:afterAutospacing="0"/>
        <w:rPr>
          <w:b/>
          <w:sz w:val="26"/>
        </w:rPr>
      </w:pPr>
      <w:r>
        <w:rPr>
          <w:b/>
          <w:sz w:val="26"/>
        </w:rPr>
        <w:t>специального инвестиционного контракта</w:t>
      </w:r>
    </w:p>
    <w:p w:rsidR="0040700D" w:rsidRPr="00AD493D" w:rsidRDefault="0040700D" w:rsidP="0040700D">
      <w:pPr>
        <w:pStyle w:val="a3"/>
        <w:spacing w:before="0" w:beforeAutospacing="0" w:after="0" w:afterAutospacing="0"/>
        <w:rPr>
          <w:b/>
          <w:sz w:val="26"/>
        </w:rPr>
      </w:pPr>
      <w:r>
        <w:rPr>
          <w:b/>
          <w:sz w:val="26"/>
        </w:rPr>
        <w:t>Администрацией Имекского сельсовета</w:t>
      </w:r>
    </w:p>
    <w:p w:rsidR="0040700D" w:rsidRPr="003A5AA6" w:rsidRDefault="0040700D" w:rsidP="0040700D">
      <w:pPr>
        <w:shd w:val="clear" w:color="auto" w:fill="FFFFFF"/>
        <w:autoSpaceDE w:val="0"/>
        <w:spacing w:after="0" w:line="240" w:lineRule="auto"/>
        <w:jc w:val="both"/>
        <w:rPr>
          <w:rFonts w:ascii="Times New Roman" w:eastAsia="Times New Roman" w:hAnsi="Times New Roman" w:cs="Times New Roman"/>
          <w:color w:val="000000"/>
          <w:sz w:val="26"/>
          <w:szCs w:val="24"/>
        </w:rPr>
      </w:pPr>
    </w:p>
    <w:p w:rsidR="0040700D" w:rsidRPr="00984D62" w:rsidRDefault="0040700D" w:rsidP="0040700D">
      <w:pPr>
        <w:spacing w:before="100" w:beforeAutospacing="1" w:after="100" w:afterAutospacing="1" w:line="240" w:lineRule="auto"/>
        <w:ind w:left="-284"/>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984D62">
        <w:rPr>
          <w:rFonts w:ascii="Times New Roman" w:eastAsia="Times New Roman" w:hAnsi="Times New Roman" w:cs="Times New Roman"/>
          <w:sz w:val="26"/>
          <w:szCs w:val="28"/>
        </w:rPr>
        <w:t xml:space="preserve">В соответствии с Федеральным законом  </w:t>
      </w:r>
      <w:r w:rsidRPr="00984D62">
        <w:rPr>
          <w:rFonts w:ascii="Times New Roman" w:hAnsi="Times New Roman" w:cs="Times New Roman"/>
          <w:color w:val="000000"/>
          <w:sz w:val="26"/>
          <w:szCs w:val="28"/>
          <w:lang w:eastAsia="ar-SA"/>
        </w:rPr>
        <w:t xml:space="preserve">от 31.12.2014 N 488-ФЗ  </w:t>
      </w:r>
      <w:r w:rsidRPr="00984D62">
        <w:rPr>
          <w:rFonts w:ascii="Times New Roman" w:eastAsia="Times New Roman" w:hAnsi="Times New Roman" w:cs="Times New Roman"/>
          <w:sz w:val="26"/>
          <w:szCs w:val="28"/>
        </w:rPr>
        <w:t>"О промышленной политике в Российской Федерации»,</w:t>
      </w:r>
      <w:r>
        <w:rPr>
          <w:rFonts w:ascii="Times New Roman" w:eastAsia="Times New Roman" w:hAnsi="Times New Roman" w:cs="Times New Roman"/>
          <w:sz w:val="26"/>
          <w:szCs w:val="28"/>
        </w:rPr>
        <w:t xml:space="preserve"> Постановлением Правительства Российской Федерации от 16.07.2015 №; 708 «О специальных инвестиционных контрактах для отдельных отраслей промышленности»,</w:t>
      </w:r>
      <w:r w:rsidRPr="00984D62">
        <w:rPr>
          <w:rFonts w:ascii="Times New Roman" w:eastAsia="Times New Roman" w:hAnsi="Times New Roman" w:cs="Times New Roman"/>
          <w:sz w:val="26"/>
          <w:szCs w:val="28"/>
        </w:rPr>
        <w:t xml:space="preserve"> руководствуясь Уставом муниципального образования Имекский сельсовет от 04.01.2006 (с изменениями и дополнениями) Администрация Имекского сельсовета </w:t>
      </w:r>
      <w:proofErr w:type="spellStart"/>
      <w:proofErr w:type="gramStart"/>
      <w:r w:rsidRPr="00984D62">
        <w:rPr>
          <w:rFonts w:ascii="Times New Roman" w:eastAsia="Times New Roman" w:hAnsi="Times New Roman" w:cs="Times New Roman"/>
          <w:sz w:val="26"/>
          <w:szCs w:val="28"/>
        </w:rPr>
        <w:t>п</w:t>
      </w:r>
      <w:proofErr w:type="spellEnd"/>
      <w:proofErr w:type="gramEnd"/>
      <w:r w:rsidRPr="00984D62">
        <w:rPr>
          <w:rFonts w:ascii="Times New Roman" w:eastAsia="Times New Roman" w:hAnsi="Times New Roman" w:cs="Times New Roman"/>
          <w:sz w:val="26"/>
          <w:szCs w:val="28"/>
        </w:rPr>
        <w:t xml:space="preserve"> о с т а </w:t>
      </w:r>
      <w:proofErr w:type="spellStart"/>
      <w:r w:rsidRPr="00984D62">
        <w:rPr>
          <w:rFonts w:ascii="Times New Roman" w:eastAsia="Times New Roman" w:hAnsi="Times New Roman" w:cs="Times New Roman"/>
          <w:sz w:val="26"/>
          <w:szCs w:val="28"/>
        </w:rPr>
        <w:t>н</w:t>
      </w:r>
      <w:proofErr w:type="spellEnd"/>
      <w:r w:rsidRPr="00984D62">
        <w:rPr>
          <w:rFonts w:ascii="Times New Roman" w:eastAsia="Times New Roman" w:hAnsi="Times New Roman" w:cs="Times New Roman"/>
          <w:sz w:val="26"/>
          <w:szCs w:val="28"/>
        </w:rPr>
        <w:t xml:space="preserve"> о в л я е т: </w:t>
      </w:r>
    </w:p>
    <w:p w:rsidR="0040700D" w:rsidRPr="003F3102" w:rsidRDefault="0040700D" w:rsidP="0040700D">
      <w:pPr>
        <w:pStyle w:val="a4"/>
        <w:numPr>
          <w:ilvl w:val="0"/>
          <w:numId w:val="2"/>
        </w:numPr>
        <w:spacing w:after="0" w:line="240" w:lineRule="auto"/>
        <w:jc w:val="both"/>
        <w:rPr>
          <w:rFonts w:ascii="Times New Roman" w:eastAsia="Times New Roman" w:hAnsi="Times New Roman" w:cs="Times New Roman"/>
          <w:sz w:val="26"/>
          <w:szCs w:val="28"/>
          <w:lang w:eastAsia="ru-RU"/>
        </w:rPr>
      </w:pPr>
      <w:r w:rsidRPr="003F3102">
        <w:rPr>
          <w:rFonts w:ascii="Times New Roman" w:eastAsia="Times New Roman" w:hAnsi="Times New Roman" w:cs="Times New Roman"/>
          <w:sz w:val="26"/>
          <w:szCs w:val="28"/>
          <w:lang w:eastAsia="ru-RU"/>
        </w:rPr>
        <w:t xml:space="preserve"> Утвердить Порядок заключения специального инвестиционного контракта Администрацией Имекского сельсовета   согласно приложению</w:t>
      </w:r>
      <w:proofErr w:type="gramStart"/>
      <w:r w:rsidR="00342279">
        <w:rPr>
          <w:rFonts w:ascii="Times New Roman" w:eastAsia="Times New Roman" w:hAnsi="Times New Roman" w:cs="Times New Roman"/>
          <w:sz w:val="26"/>
          <w:szCs w:val="28"/>
          <w:lang w:eastAsia="ru-RU"/>
        </w:rPr>
        <w:t xml:space="preserve"> </w:t>
      </w:r>
      <w:r w:rsidRPr="003F3102">
        <w:rPr>
          <w:rFonts w:ascii="Times New Roman" w:eastAsia="Times New Roman" w:hAnsi="Times New Roman" w:cs="Times New Roman"/>
          <w:sz w:val="26"/>
          <w:szCs w:val="28"/>
          <w:lang w:eastAsia="ru-RU"/>
        </w:rPr>
        <w:t>.</w:t>
      </w:r>
      <w:proofErr w:type="gramEnd"/>
    </w:p>
    <w:p w:rsidR="0040700D" w:rsidRPr="003F3102" w:rsidRDefault="0040700D" w:rsidP="0040700D">
      <w:pPr>
        <w:pStyle w:val="a4"/>
        <w:numPr>
          <w:ilvl w:val="0"/>
          <w:numId w:val="2"/>
        </w:numPr>
        <w:spacing w:after="0" w:line="240" w:lineRule="auto"/>
        <w:jc w:val="both"/>
        <w:rPr>
          <w:rFonts w:ascii="Times New Roman" w:eastAsia="Times New Roman" w:hAnsi="Times New Roman" w:cs="Times New Roman"/>
          <w:sz w:val="26"/>
          <w:szCs w:val="28"/>
          <w:lang w:eastAsia="ru-RU"/>
        </w:rPr>
      </w:pPr>
      <w:r w:rsidRPr="003F3102">
        <w:rPr>
          <w:rFonts w:ascii="Times New Roman" w:eastAsia="Times New Roman" w:hAnsi="Times New Roman" w:cs="Times New Roman"/>
          <w:sz w:val="26"/>
          <w:szCs w:val="28"/>
          <w:lang w:eastAsia="ru-RU"/>
        </w:rPr>
        <w:t>Постановление администрации Имекского сельсовета от 21.11.2016 № 221 « Об утверждении Порядка заключения специального инвестиционного контракта Администрацией Имекского сельсовета, Положения об Инвестиционном Совете и составе Инвестиционного Совета Администрации Имекского сельсовета» отменить.</w:t>
      </w:r>
    </w:p>
    <w:p w:rsidR="0040700D" w:rsidRPr="003F3102" w:rsidRDefault="0040700D" w:rsidP="0040700D">
      <w:pPr>
        <w:pStyle w:val="a4"/>
        <w:numPr>
          <w:ilvl w:val="0"/>
          <w:numId w:val="2"/>
        </w:numPr>
        <w:spacing w:after="0" w:line="240" w:lineRule="auto"/>
        <w:jc w:val="both"/>
        <w:rPr>
          <w:rFonts w:ascii="Times New Roman" w:hAnsi="Times New Roman" w:cs="Times New Roman"/>
          <w:sz w:val="26"/>
          <w:szCs w:val="28"/>
        </w:rPr>
      </w:pPr>
      <w:r w:rsidRPr="003F3102">
        <w:rPr>
          <w:rFonts w:ascii="Times New Roman" w:hAnsi="Times New Roman" w:cs="Times New Roman"/>
          <w:sz w:val="26"/>
          <w:szCs w:val="28"/>
        </w:rPr>
        <w:t xml:space="preserve"> Настоящее постановление опубликовать (обнародовать) в установленном порядке, а также разместить на официальном сайте Администрации Имекского сельсовета   в информационно-телекоммуникационной сети «Интернет».</w:t>
      </w:r>
    </w:p>
    <w:p w:rsidR="0040700D" w:rsidRPr="003F3102" w:rsidRDefault="0040700D" w:rsidP="0040700D">
      <w:pPr>
        <w:pStyle w:val="a4"/>
        <w:numPr>
          <w:ilvl w:val="0"/>
          <w:numId w:val="2"/>
        </w:numPr>
        <w:spacing w:after="0" w:line="240" w:lineRule="auto"/>
        <w:jc w:val="both"/>
        <w:rPr>
          <w:rFonts w:ascii="Times New Roman" w:eastAsia="Times New Roman" w:hAnsi="Times New Roman" w:cs="Times New Roman"/>
          <w:sz w:val="26"/>
          <w:szCs w:val="28"/>
          <w:lang w:eastAsia="ru-RU"/>
        </w:rPr>
      </w:pPr>
      <w:r w:rsidRPr="003F3102">
        <w:rPr>
          <w:rFonts w:ascii="Times New Roman" w:eastAsia="Times New Roman" w:hAnsi="Times New Roman" w:cs="Times New Roman"/>
          <w:sz w:val="26"/>
          <w:szCs w:val="28"/>
          <w:lang w:eastAsia="ru-RU"/>
        </w:rPr>
        <w:t xml:space="preserve">Контроль над исполнением постановления оставляю за собой. </w:t>
      </w:r>
    </w:p>
    <w:p w:rsidR="0040700D" w:rsidRPr="00984D62" w:rsidRDefault="0040700D" w:rsidP="0040700D">
      <w:pPr>
        <w:spacing w:after="0" w:line="240" w:lineRule="auto"/>
        <w:ind w:left="-284"/>
        <w:jc w:val="both"/>
        <w:rPr>
          <w:rFonts w:ascii="Times New Roman" w:eastAsia="Times New Roman" w:hAnsi="Times New Roman" w:cs="Times New Roman"/>
          <w:sz w:val="26"/>
          <w:szCs w:val="28"/>
        </w:rPr>
      </w:pPr>
    </w:p>
    <w:p w:rsidR="0040700D" w:rsidRPr="00984D62" w:rsidRDefault="0040700D" w:rsidP="0040700D">
      <w:pPr>
        <w:spacing w:after="0" w:line="240" w:lineRule="auto"/>
        <w:ind w:left="-284"/>
        <w:rPr>
          <w:rFonts w:ascii="Times New Roman" w:eastAsia="Times New Roman" w:hAnsi="Times New Roman" w:cs="Times New Roman"/>
          <w:sz w:val="26"/>
          <w:szCs w:val="28"/>
        </w:rPr>
      </w:pPr>
    </w:p>
    <w:p w:rsidR="0040700D" w:rsidRPr="00984D62" w:rsidRDefault="0040700D" w:rsidP="0040700D">
      <w:pPr>
        <w:spacing w:after="0" w:line="240" w:lineRule="auto"/>
        <w:ind w:left="-284"/>
        <w:rPr>
          <w:rFonts w:ascii="Times New Roman" w:eastAsia="Times New Roman" w:hAnsi="Times New Roman" w:cs="Times New Roman"/>
          <w:sz w:val="26"/>
          <w:szCs w:val="28"/>
        </w:rPr>
      </w:pPr>
    </w:p>
    <w:p w:rsidR="0040700D" w:rsidRDefault="0040700D" w:rsidP="0040700D">
      <w:pPr>
        <w:spacing w:after="0" w:line="240" w:lineRule="auto"/>
        <w:ind w:left="-284"/>
        <w:rPr>
          <w:rFonts w:ascii="Times New Roman" w:eastAsia="Times New Roman" w:hAnsi="Times New Roman" w:cs="Times New Roman"/>
          <w:sz w:val="26"/>
          <w:szCs w:val="28"/>
        </w:rPr>
      </w:pPr>
      <w:r w:rsidRPr="00984D62">
        <w:rPr>
          <w:rFonts w:ascii="Times New Roman" w:eastAsia="Times New Roman" w:hAnsi="Times New Roman" w:cs="Times New Roman"/>
          <w:sz w:val="26"/>
          <w:szCs w:val="28"/>
        </w:rPr>
        <w:t xml:space="preserve">Глава Имекского сельсовета                                               </w:t>
      </w:r>
      <w:r>
        <w:rPr>
          <w:rFonts w:ascii="Times New Roman" w:eastAsia="Times New Roman" w:hAnsi="Times New Roman" w:cs="Times New Roman"/>
          <w:sz w:val="26"/>
          <w:szCs w:val="28"/>
        </w:rPr>
        <w:t xml:space="preserve">       </w:t>
      </w:r>
      <w:r w:rsidRPr="00984D62">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t xml:space="preserve">       </w:t>
      </w:r>
      <w:proofErr w:type="spellStart"/>
      <w:r w:rsidR="00825FA7">
        <w:rPr>
          <w:rFonts w:ascii="Times New Roman" w:eastAsia="Times New Roman" w:hAnsi="Times New Roman" w:cs="Times New Roman"/>
          <w:sz w:val="26"/>
          <w:szCs w:val="28"/>
        </w:rPr>
        <w:t>А.М.Тодояков</w:t>
      </w:r>
      <w:proofErr w:type="spellEnd"/>
    </w:p>
    <w:p w:rsidR="0040700D" w:rsidRDefault="0040700D" w:rsidP="0040700D">
      <w:pPr>
        <w:spacing w:after="0" w:line="240" w:lineRule="auto"/>
        <w:jc w:val="center"/>
        <w:rPr>
          <w:rFonts w:ascii="Times New Roman" w:eastAsia="Times New Roman" w:hAnsi="Times New Roman" w:cs="Times New Roman"/>
          <w:b/>
          <w:sz w:val="26"/>
          <w:szCs w:val="24"/>
        </w:rPr>
      </w:pPr>
    </w:p>
    <w:p w:rsidR="0040700D" w:rsidRDefault="0040700D" w:rsidP="006A36D5">
      <w:pPr>
        <w:spacing w:after="0" w:line="240" w:lineRule="auto"/>
        <w:jc w:val="right"/>
        <w:rPr>
          <w:rFonts w:ascii="Times New Roman" w:eastAsia="Times New Roman" w:hAnsi="Times New Roman" w:cs="Times New Roman"/>
          <w:b/>
          <w:sz w:val="26"/>
          <w:szCs w:val="24"/>
        </w:rPr>
      </w:pPr>
    </w:p>
    <w:p w:rsidR="0040700D" w:rsidRDefault="0040700D" w:rsidP="006A36D5">
      <w:pPr>
        <w:spacing w:after="0" w:line="240" w:lineRule="auto"/>
        <w:jc w:val="right"/>
        <w:rPr>
          <w:rFonts w:ascii="Times New Roman" w:eastAsia="Times New Roman" w:hAnsi="Times New Roman" w:cs="Times New Roman"/>
          <w:b/>
          <w:sz w:val="26"/>
          <w:szCs w:val="24"/>
        </w:rPr>
      </w:pPr>
    </w:p>
    <w:p w:rsidR="0040700D" w:rsidRDefault="0040700D" w:rsidP="006A36D5">
      <w:pPr>
        <w:spacing w:after="0" w:line="240" w:lineRule="auto"/>
        <w:jc w:val="right"/>
        <w:rPr>
          <w:rFonts w:ascii="Times New Roman" w:eastAsia="Times New Roman" w:hAnsi="Times New Roman" w:cs="Times New Roman"/>
          <w:b/>
          <w:sz w:val="26"/>
          <w:szCs w:val="24"/>
        </w:rPr>
      </w:pPr>
    </w:p>
    <w:p w:rsidR="0040700D" w:rsidRDefault="0040700D" w:rsidP="006A36D5">
      <w:pPr>
        <w:spacing w:after="0" w:line="240" w:lineRule="auto"/>
        <w:jc w:val="right"/>
        <w:rPr>
          <w:rFonts w:ascii="Times New Roman" w:eastAsia="Times New Roman" w:hAnsi="Times New Roman" w:cs="Times New Roman"/>
          <w:b/>
          <w:sz w:val="26"/>
          <w:szCs w:val="24"/>
        </w:rPr>
      </w:pPr>
    </w:p>
    <w:p w:rsidR="0040700D" w:rsidRDefault="0040700D" w:rsidP="006A36D5">
      <w:pPr>
        <w:spacing w:after="0" w:line="240" w:lineRule="auto"/>
        <w:jc w:val="right"/>
        <w:rPr>
          <w:rFonts w:ascii="Times New Roman" w:eastAsia="Times New Roman" w:hAnsi="Times New Roman" w:cs="Times New Roman"/>
          <w:b/>
          <w:sz w:val="26"/>
          <w:szCs w:val="24"/>
        </w:rPr>
      </w:pPr>
    </w:p>
    <w:p w:rsidR="0040700D" w:rsidRDefault="0040700D" w:rsidP="006A36D5">
      <w:pPr>
        <w:spacing w:after="0" w:line="240" w:lineRule="auto"/>
        <w:jc w:val="right"/>
        <w:rPr>
          <w:rFonts w:ascii="Times New Roman" w:eastAsia="Times New Roman" w:hAnsi="Times New Roman" w:cs="Times New Roman"/>
          <w:b/>
          <w:sz w:val="26"/>
          <w:szCs w:val="24"/>
        </w:rPr>
      </w:pPr>
    </w:p>
    <w:p w:rsidR="0040700D" w:rsidRDefault="0040700D" w:rsidP="006A36D5">
      <w:pPr>
        <w:spacing w:after="0" w:line="240" w:lineRule="auto"/>
        <w:jc w:val="right"/>
        <w:rPr>
          <w:rFonts w:ascii="Times New Roman" w:eastAsia="Times New Roman" w:hAnsi="Times New Roman" w:cs="Times New Roman"/>
          <w:b/>
          <w:sz w:val="26"/>
          <w:szCs w:val="24"/>
        </w:rPr>
      </w:pPr>
    </w:p>
    <w:p w:rsidR="0040700D" w:rsidRDefault="0040700D" w:rsidP="006A36D5">
      <w:pPr>
        <w:spacing w:after="0" w:line="240" w:lineRule="auto"/>
        <w:jc w:val="right"/>
        <w:rPr>
          <w:rFonts w:ascii="Times New Roman" w:eastAsia="Times New Roman" w:hAnsi="Times New Roman" w:cs="Times New Roman"/>
          <w:b/>
          <w:sz w:val="26"/>
          <w:szCs w:val="24"/>
        </w:rPr>
      </w:pPr>
    </w:p>
    <w:p w:rsidR="0040700D" w:rsidRDefault="0040700D" w:rsidP="006A36D5">
      <w:pPr>
        <w:spacing w:after="0" w:line="240" w:lineRule="auto"/>
        <w:jc w:val="right"/>
        <w:rPr>
          <w:rFonts w:ascii="Times New Roman" w:eastAsia="Times New Roman" w:hAnsi="Times New Roman" w:cs="Times New Roman"/>
          <w:b/>
          <w:sz w:val="26"/>
          <w:szCs w:val="24"/>
        </w:rPr>
      </w:pPr>
    </w:p>
    <w:p w:rsidR="0040700D" w:rsidRDefault="0040700D" w:rsidP="007631E7">
      <w:pPr>
        <w:spacing w:after="0" w:line="240" w:lineRule="auto"/>
        <w:rPr>
          <w:rFonts w:ascii="Times New Roman" w:eastAsia="Times New Roman" w:hAnsi="Times New Roman" w:cs="Times New Roman"/>
          <w:b/>
          <w:sz w:val="26"/>
          <w:szCs w:val="24"/>
        </w:rPr>
      </w:pPr>
    </w:p>
    <w:p w:rsidR="000E3D73" w:rsidRDefault="00B43F6E" w:rsidP="006A36D5">
      <w:pPr>
        <w:spacing w:after="0" w:line="240" w:lineRule="auto"/>
        <w:jc w:val="right"/>
        <w:rPr>
          <w:rFonts w:ascii="Times New Roman" w:eastAsia="Times New Roman" w:hAnsi="Times New Roman" w:cs="Times New Roman"/>
          <w:b/>
          <w:sz w:val="26"/>
          <w:szCs w:val="24"/>
        </w:rPr>
      </w:pPr>
      <w:r>
        <w:rPr>
          <w:rFonts w:ascii="Times New Roman" w:eastAsia="Times New Roman" w:hAnsi="Times New Roman" w:cs="Times New Roman"/>
          <w:b/>
          <w:sz w:val="26"/>
          <w:szCs w:val="24"/>
        </w:rPr>
        <w:lastRenderedPageBreak/>
        <w:t xml:space="preserve"> </w:t>
      </w:r>
      <w:r w:rsidR="006A36D5">
        <w:rPr>
          <w:rFonts w:ascii="Times New Roman" w:eastAsia="Times New Roman" w:hAnsi="Times New Roman" w:cs="Times New Roman"/>
          <w:b/>
          <w:sz w:val="26"/>
          <w:szCs w:val="24"/>
        </w:rPr>
        <w:t xml:space="preserve"> </w:t>
      </w:r>
      <w:r w:rsidR="00342279">
        <w:rPr>
          <w:rFonts w:ascii="Times New Roman" w:eastAsia="Times New Roman" w:hAnsi="Times New Roman" w:cs="Times New Roman"/>
          <w:b/>
          <w:sz w:val="26"/>
          <w:szCs w:val="24"/>
        </w:rPr>
        <w:t xml:space="preserve">                    Приложение </w:t>
      </w:r>
    </w:p>
    <w:p w:rsidR="006A36D5" w:rsidRDefault="006A36D5" w:rsidP="006A36D5">
      <w:pPr>
        <w:spacing w:after="0" w:line="240" w:lineRule="auto"/>
        <w:jc w:val="right"/>
        <w:rPr>
          <w:rFonts w:ascii="Times New Roman" w:eastAsia="Times New Roman" w:hAnsi="Times New Roman" w:cs="Times New Roman"/>
          <w:b/>
          <w:sz w:val="26"/>
          <w:szCs w:val="24"/>
        </w:rPr>
      </w:pPr>
      <w:r>
        <w:rPr>
          <w:rFonts w:ascii="Times New Roman" w:eastAsia="Times New Roman" w:hAnsi="Times New Roman" w:cs="Times New Roman"/>
          <w:b/>
          <w:sz w:val="26"/>
          <w:szCs w:val="24"/>
        </w:rPr>
        <w:t>к постановлению администрации</w:t>
      </w:r>
    </w:p>
    <w:p w:rsidR="006A36D5" w:rsidRDefault="006A36D5" w:rsidP="006A36D5">
      <w:pPr>
        <w:spacing w:after="0" w:line="240" w:lineRule="auto"/>
        <w:jc w:val="right"/>
        <w:rPr>
          <w:rFonts w:ascii="Times New Roman" w:eastAsia="Times New Roman" w:hAnsi="Times New Roman" w:cs="Times New Roman"/>
          <w:b/>
          <w:sz w:val="26"/>
          <w:szCs w:val="24"/>
        </w:rPr>
      </w:pPr>
      <w:r>
        <w:rPr>
          <w:rFonts w:ascii="Times New Roman" w:eastAsia="Times New Roman" w:hAnsi="Times New Roman" w:cs="Times New Roman"/>
          <w:b/>
          <w:sz w:val="26"/>
          <w:szCs w:val="24"/>
        </w:rPr>
        <w:t xml:space="preserve">Имекского сельсовета </w:t>
      </w:r>
    </w:p>
    <w:p w:rsidR="006A36D5" w:rsidRDefault="00DD3BAF" w:rsidP="006A36D5">
      <w:pPr>
        <w:spacing w:after="0" w:line="240" w:lineRule="auto"/>
        <w:jc w:val="right"/>
        <w:rPr>
          <w:rFonts w:ascii="Times New Roman" w:eastAsia="Times New Roman" w:hAnsi="Times New Roman" w:cs="Times New Roman"/>
          <w:b/>
          <w:sz w:val="26"/>
          <w:szCs w:val="24"/>
        </w:rPr>
      </w:pPr>
      <w:r>
        <w:rPr>
          <w:rFonts w:ascii="Times New Roman" w:eastAsia="Times New Roman" w:hAnsi="Times New Roman" w:cs="Times New Roman"/>
          <w:b/>
          <w:sz w:val="26"/>
          <w:szCs w:val="24"/>
        </w:rPr>
        <w:t>от 15.05.2017</w:t>
      </w:r>
      <w:r w:rsidR="006A36D5">
        <w:rPr>
          <w:rFonts w:ascii="Times New Roman" w:eastAsia="Times New Roman" w:hAnsi="Times New Roman" w:cs="Times New Roman"/>
          <w:b/>
          <w:sz w:val="26"/>
          <w:szCs w:val="24"/>
        </w:rPr>
        <w:t xml:space="preserve"> № </w:t>
      </w:r>
      <w:r>
        <w:rPr>
          <w:rFonts w:ascii="Times New Roman" w:eastAsia="Times New Roman" w:hAnsi="Times New Roman" w:cs="Times New Roman"/>
          <w:b/>
          <w:sz w:val="26"/>
          <w:szCs w:val="24"/>
        </w:rPr>
        <w:t>74</w:t>
      </w:r>
    </w:p>
    <w:p w:rsidR="00825FA7" w:rsidRDefault="00825FA7" w:rsidP="007631E7">
      <w:pPr>
        <w:spacing w:after="0" w:line="240" w:lineRule="auto"/>
        <w:jc w:val="right"/>
        <w:rPr>
          <w:rFonts w:ascii="Times New Roman" w:eastAsia="Times New Roman" w:hAnsi="Times New Roman" w:cs="Times New Roman"/>
          <w:sz w:val="24"/>
          <w:szCs w:val="24"/>
        </w:rPr>
      </w:pPr>
      <w:r w:rsidRPr="00825FA7">
        <w:rPr>
          <w:rFonts w:ascii="Times New Roman" w:eastAsia="Times New Roman" w:hAnsi="Times New Roman" w:cs="Times New Roman"/>
          <w:b/>
          <w:sz w:val="24"/>
          <w:szCs w:val="24"/>
        </w:rPr>
        <w:t>( в редакции постановления от 23.08.2018 № 88)</w:t>
      </w:r>
    </w:p>
    <w:p w:rsidR="007631E7" w:rsidRPr="007631E7" w:rsidRDefault="007631E7" w:rsidP="007631E7">
      <w:pPr>
        <w:spacing w:after="0" w:line="240" w:lineRule="auto"/>
        <w:jc w:val="right"/>
        <w:rPr>
          <w:rFonts w:ascii="Times New Roman" w:eastAsia="Times New Roman" w:hAnsi="Times New Roman" w:cs="Times New Roman"/>
          <w:sz w:val="24"/>
          <w:szCs w:val="24"/>
        </w:rPr>
      </w:pPr>
    </w:p>
    <w:p w:rsidR="00825FA7" w:rsidRDefault="00825FA7" w:rsidP="00825FA7">
      <w:pPr>
        <w:pStyle w:val="a3"/>
        <w:spacing w:before="0" w:beforeAutospacing="0" w:after="0" w:afterAutospacing="0"/>
        <w:ind w:right="-1"/>
        <w:jc w:val="center"/>
        <w:rPr>
          <w:rFonts w:ascii="Segoe UI" w:hAnsi="Segoe UI" w:cs="Segoe UI"/>
          <w:color w:val="000000"/>
          <w:sz w:val="21"/>
          <w:szCs w:val="21"/>
        </w:rPr>
      </w:pPr>
      <w:r>
        <w:rPr>
          <w:rStyle w:val="a5"/>
          <w:color w:val="000000"/>
          <w:sz w:val="26"/>
          <w:szCs w:val="26"/>
        </w:rPr>
        <w:t>ПОРЯДОК</w:t>
      </w:r>
    </w:p>
    <w:p w:rsidR="00825FA7" w:rsidRDefault="00825FA7" w:rsidP="00825FA7">
      <w:pPr>
        <w:pStyle w:val="a3"/>
        <w:spacing w:before="0" w:beforeAutospacing="0" w:after="0" w:afterAutospacing="0"/>
        <w:ind w:right="-1"/>
        <w:jc w:val="center"/>
        <w:rPr>
          <w:rStyle w:val="a5"/>
          <w:color w:val="000000"/>
          <w:sz w:val="26"/>
          <w:szCs w:val="26"/>
        </w:rPr>
      </w:pPr>
      <w:r>
        <w:rPr>
          <w:rStyle w:val="a5"/>
          <w:color w:val="000000"/>
          <w:sz w:val="26"/>
          <w:szCs w:val="26"/>
        </w:rPr>
        <w:t>ЗАКЛЮЧЕНИЯ СПЕЦИАЛЬНОГО ИНВЕСТИЦИОННОГО КОНТРАКТА</w:t>
      </w:r>
    </w:p>
    <w:p w:rsidR="00825FA7" w:rsidRDefault="00825FA7" w:rsidP="00825FA7">
      <w:pPr>
        <w:pStyle w:val="a3"/>
        <w:spacing w:before="0" w:beforeAutospacing="0" w:after="0" w:afterAutospacing="0"/>
        <w:ind w:right="-1"/>
        <w:jc w:val="center"/>
        <w:rPr>
          <w:rFonts w:ascii="Segoe UI" w:hAnsi="Segoe UI" w:cs="Segoe UI"/>
          <w:color w:val="000000"/>
          <w:sz w:val="21"/>
          <w:szCs w:val="21"/>
        </w:rPr>
      </w:pPr>
      <w:r>
        <w:rPr>
          <w:rStyle w:val="a5"/>
          <w:color w:val="000000"/>
          <w:sz w:val="26"/>
          <w:szCs w:val="26"/>
        </w:rPr>
        <w:t xml:space="preserve">АДМИНИСТРАЦИЕЙ ИМЕКСКОГО СЕЛЬСОВЕТА </w:t>
      </w:r>
      <w:proofErr w:type="gramStart"/>
      <w:r>
        <w:rPr>
          <w:rStyle w:val="a5"/>
          <w:color w:val="000000"/>
          <w:sz w:val="26"/>
          <w:szCs w:val="26"/>
        </w:rPr>
        <w:t xml:space="preserve">( </w:t>
      </w:r>
      <w:proofErr w:type="gramEnd"/>
      <w:r>
        <w:rPr>
          <w:rStyle w:val="a5"/>
          <w:color w:val="000000"/>
          <w:sz w:val="26"/>
          <w:szCs w:val="26"/>
        </w:rPr>
        <w:t>далее</w:t>
      </w:r>
      <w:r w:rsidR="007631E7">
        <w:rPr>
          <w:rStyle w:val="a5"/>
          <w:color w:val="000000"/>
          <w:sz w:val="26"/>
          <w:szCs w:val="26"/>
        </w:rPr>
        <w:t xml:space="preserve"> </w:t>
      </w:r>
      <w:r>
        <w:rPr>
          <w:rStyle w:val="a5"/>
          <w:color w:val="000000"/>
          <w:sz w:val="26"/>
          <w:szCs w:val="26"/>
        </w:rPr>
        <w:t>-</w:t>
      </w:r>
      <w:r w:rsidR="007631E7">
        <w:rPr>
          <w:rStyle w:val="a5"/>
          <w:color w:val="000000"/>
          <w:sz w:val="26"/>
          <w:szCs w:val="26"/>
        </w:rPr>
        <w:t xml:space="preserve"> </w:t>
      </w:r>
      <w:r>
        <w:rPr>
          <w:rStyle w:val="a5"/>
          <w:color w:val="000000"/>
          <w:sz w:val="26"/>
          <w:szCs w:val="26"/>
        </w:rPr>
        <w:t>Порядок)</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1. Настоящий Порядок устанавливают порядок заключения специальных инвестиционных контрактов, заключаемых на территории Имекского сельсовета.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 2. </w:t>
      </w:r>
      <w:proofErr w:type="gramStart"/>
      <w:r>
        <w:rPr>
          <w:color w:val="000000"/>
          <w:sz w:val="26"/>
          <w:szCs w:val="26"/>
        </w:rPr>
        <w:t>Специальный инвестиционный контракт заключается от имени администрации Имекского сельсовета Таштыпского района Республики Хакасия (далее - уполномоченный орган),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Имекского сельсовета (далее соответственно - инвестор, привлеченное лицо, инвестиционный проект).</w:t>
      </w:r>
      <w:proofErr w:type="gramEnd"/>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Сторонами специального инвестиционного контракта может быть муниципальное образование в случае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муниципальными правовыми актами.</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Специальный инвестиционный контракт заключается в целях решения задач и (или) достижения целевых показателей и индикаторов государственных программ в отраслях промышленности, в рамках которых реализуются инвестиционные проекты.</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4. Для заключения специального инвестиционного контракта инвестор представляет в уполномоченный орган заявление по форме согласно приложению к настоящему Порядку, с приложением:</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а)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б) предлагаемого перечня мер стимулирования деятельности в сфере промышленности (далее - меры стимулирования) мер поддержки субъектов деятельности в сфере промышленности, установленных нормативными правовыми актами Республики Хакасия, муниципальными правовыми актами, которые заявитель предлагает включить в специальный инвестиционный контракт;</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в) предлагаемого перечня обязательств инвестора и (или) привлеченного лица (в случае его привлечения);</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г) сведений:</w:t>
      </w:r>
    </w:p>
    <w:p w:rsidR="00825FA7" w:rsidRDefault="00825FA7" w:rsidP="00825FA7">
      <w:pPr>
        <w:pStyle w:val="a3"/>
        <w:spacing w:before="0" w:beforeAutospacing="0" w:after="0" w:afterAutospacing="0"/>
        <w:ind w:left="709" w:right="-1" w:hanging="360"/>
        <w:jc w:val="both"/>
        <w:rPr>
          <w:rFonts w:ascii="Segoe UI" w:hAnsi="Segoe UI" w:cs="Segoe UI"/>
          <w:color w:val="000000"/>
          <w:sz w:val="21"/>
          <w:szCs w:val="21"/>
        </w:rPr>
      </w:pPr>
      <w:r>
        <w:rPr>
          <w:rFonts w:ascii="Symbol" w:hAnsi="Symbol" w:cs="Segoe UI"/>
          <w:color w:val="000000"/>
          <w:sz w:val="26"/>
          <w:szCs w:val="26"/>
        </w:rPr>
        <w:lastRenderedPageBreak/>
        <w:t></w:t>
      </w:r>
      <w:r>
        <w:rPr>
          <w:color w:val="000000"/>
          <w:sz w:val="14"/>
          <w:szCs w:val="14"/>
        </w:rPr>
        <w:t>      </w:t>
      </w:r>
      <w:r>
        <w:rPr>
          <w:color w:val="000000"/>
          <w:sz w:val="26"/>
          <w:szCs w:val="26"/>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825FA7" w:rsidRDefault="00825FA7" w:rsidP="00825FA7">
      <w:pPr>
        <w:pStyle w:val="a3"/>
        <w:spacing w:before="0" w:beforeAutospacing="0" w:after="0" w:afterAutospacing="0"/>
        <w:ind w:left="709" w:right="-1" w:hanging="360"/>
        <w:jc w:val="both"/>
        <w:rPr>
          <w:rFonts w:ascii="Segoe UI" w:hAnsi="Segoe UI" w:cs="Segoe UI"/>
          <w:color w:val="000000"/>
          <w:sz w:val="21"/>
          <w:szCs w:val="21"/>
        </w:rPr>
      </w:pPr>
      <w:r>
        <w:rPr>
          <w:rFonts w:ascii="Symbol" w:hAnsi="Symbol" w:cs="Segoe UI"/>
          <w:color w:val="000000"/>
          <w:sz w:val="26"/>
          <w:szCs w:val="26"/>
        </w:rPr>
        <w:t></w:t>
      </w:r>
      <w:r>
        <w:rPr>
          <w:color w:val="000000"/>
          <w:sz w:val="14"/>
          <w:szCs w:val="14"/>
        </w:rPr>
        <w:t>       </w:t>
      </w:r>
      <w:r>
        <w:rPr>
          <w:color w:val="000000"/>
          <w:sz w:val="26"/>
          <w:szCs w:val="26"/>
        </w:rPr>
        <w:t>о перечне мероприятий инвестиционного проекта;</w:t>
      </w:r>
    </w:p>
    <w:p w:rsidR="00825FA7" w:rsidRDefault="00825FA7" w:rsidP="00825FA7">
      <w:pPr>
        <w:pStyle w:val="a3"/>
        <w:spacing w:before="0" w:beforeAutospacing="0" w:after="0" w:afterAutospacing="0"/>
        <w:ind w:left="709" w:right="-1" w:hanging="360"/>
        <w:jc w:val="both"/>
        <w:rPr>
          <w:rFonts w:ascii="Segoe UI" w:hAnsi="Segoe UI" w:cs="Segoe UI"/>
          <w:color w:val="000000"/>
          <w:sz w:val="21"/>
          <w:szCs w:val="21"/>
        </w:rPr>
      </w:pPr>
      <w:r>
        <w:rPr>
          <w:rFonts w:ascii="Symbol" w:hAnsi="Symbol" w:cs="Segoe UI"/>
          <w:color w:val="000000"/>
          <w:sz w:val="26"/>
          <w:szCs w:val="26"/>
        </w:rPr>
        <w:t></w:t>
      </w:r>
      <w:r>
        <w:rPr>
          <w:color w:val="000000"/>
          <w:sz w:val="14"/>
          <w:szCs w:val="14"/>
        </w:rPr>
        <w:t>       </w:t>
      </w:r>
      <w:r>
        <w:rPr>
          <w:color w:val="000000"/>
          <w:sz w:val="26"/>
          <w:szCs w:val="26"/>
        </w:rPr>
        <w:t>об объеме инвестиций в инвестиционный проект;</w:t>
      </w:r>
    </w:p>
    <w:p w:rsidR="00825FA7" w:rsidRDefault="00825FA7" w:rsidP="00825FA7">
      <w:pPr>
        <w:pStyle w:val="a3"/>
        <w:spacing w:before="0" w:beforeAutospacing="0" w:after="0" w:afterAutospacing="0"/>
        <w:ind w:left="709" w:right="-1" w:hanging="360"/>
        <w:jc w:val="both"/>
        <w:rPr>
          <w:rFonts w:ascii="Segoe UI" w:hAnsi="Segoe UI" w:cs="Segoe UI"/>
          <w:color w:val="000000"/>
          <w:sz w:val="21"/>
          <w:szCs w:val="21"/>
        </w:rPr>
      </w:pPr>
      <w:r>
        <w:rPr>
          <w:rFonts w:ascii="Symbol" w:hAnsi="Symbol" w:cs="Segoe UI"/>
          <w:color w:val="000000"/>
          <w:sz w:val="26"/>
          <w:szCs w:val="26"/>
        </w:rPr>
        <w:t></w:t>
      </w:r>
      <w:r>
        <w:rPr>
          <w:color w:val="000000"/>
          <w:sz w:val="14"/>
          <w:szCs w:val="14"/>
        </w:rPr>
        <w:t>       </w:t>
      </w:r>
      <w:r>
        <w:rPr>
          <w:color w:val="000000"/>
          <w:sz w:val="26"/>
          <w:szCs w:val="26"/>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объем налогов, планируемых к уплате по окончании срока специального инвестиционного контракта;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количество создаваемых рабочих мест в ходе реализации инвестиционного проекта;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иные показатели, характеризующие выполнение инвестором принятых обязательств.</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В случае участия привлеченного лица в заключение специального инвестиционного контракта заявление, указанное в настоящем пункте, должно быть подписано также привлеченным лицом.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5. </w:t>
      </w:r>
      <w:proofErr w:type="gramStart"/>
      <w:r>
        <w:rPr>
          <w:color w:val="000000"/>
          <w:sz w:val="26"/>
          <w:szCs w:val="26"/>
        </w:rPr>
        <w:t>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4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 </w:t>
      </w:r>
      <w:proofErr w:type="gramEnd"/>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б) на разработку проектной документации;</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в) на строительство или реконструкцию производственных зданий и сооружений;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г)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6. </w:t>
      </w:r>
      <w:proofErr w:type="gramStart"/>
      <w:r>
        <w:rPr>
          <w:color w:val="000000"/>
          <w:sz w:val="26"/>
          <w:szCs w:val="26"/>
        </w:rPr>
        <w:t xml:space="preserve">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4 настоящего Порядка, </w:t>
      </w:r>
      <w:r>
        <w:rPr>
          <w:color w:val="000000"/>
          <w:sz w:val="26"/>
          <w:szCs w:val="26"/>
        </w:rPr>
        <w:lastRenderedPageBreak/>
        <w:t>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w:t>
      </w:r>
      <w:proofErr w:type="gramEnd"/>
      <w:r>
        <w:rPr>
          <w:color w:val="000000"/>
          <w:sz w:val="26"/>
          <w:szCs w:val="26"/>
        </w:rPr>
        <w:t>) или предварительного договора (договоров) о реализации инвестиционного проекта.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7. Подтверждающими документами, предусмотренными пунктами 5-6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8. Уполномоченный орган не позднее 5 рабочих дней со дня поступления документов, указанных в пунктах 4 - 7 настоящего Порядка, проверяет их на соответствие требованиям пунктов 4 - 7 настоящего Порядка и направляет их в отраслевые органы власти для подготовки заключения, в котором отраслевые органы власти отражают:</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выводы в пределах своей компетенции по специальному инвестиционному контракту, в ходе которого создается или модернизируется промышленное производство или осваивается производство промышленной продукции, отнесенной к промышленной продукции, не имеющей произведенных в Российской Федерации аналогов;</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информацию о соответствии цели бизнес-плана инвестиционного проекта достижению целевых показателей и индикаторов государственных программ Республики Хакасия по курируемым отраслям промышленности, в рамках которых реализуются инвестиционный проект.</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9. Заключение, указанное в пункте 8 настоящего Порядка, направляется в уполномоченный орган в течение 5 рабочих дней со дня получения от уполномоченного органа заявления и документов.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10. Уполномоченный орган в течение 7 рабочих дней со дня поступления заключения, указанного в настоящем Порядке направляет его и документы, указанные в пунктах 4 - 7 настоящего Порядка на заседание подкомиссии по осуществлению непрерывного наблюдения за реализацией инвестиционных проектов (далее - Подкомиссия).</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11. Заявление и документы подлежат рассмотрению на очередном заседании Подкомиссии, на котором заслушивается инвестор или привлеченное лицо и рассматривается заключение, указанное в пункте 8 настоящего Порядка, и принимается одно из следующих решений:</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-об одобрении инвестиционного проекта и вынесении его на рассмотрение комиссии по приоритетным инвестиционным проектам и улучшению инвестиционного климата (далее - Комиссия),</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-об отклонении инвестиционного проекта, о доработке инвестиционного проекта.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12. Решения об отклонении инвестиционного проекта, о доработке инвестиционного проекта принимаются в следующих случаях: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а) инвестиционный проект не соответствует целям, указанным в пункте 2 настоящего Порядка;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б) представленные инвестором заявление и документы не соответствуют пунктам 4 - 7 настоящего Порядка;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lastRenderedPageBreak/>
        <w:t>в)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Республики Хакасия (или) муниципальным правовым актам, в бюджете муниципального образования отсутствуют бюджетные ассигнования на их реализацию.</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13. Документы по инвестиционному проекту, в отношении   Подкомиссией принято решение об отклонении инвестиционного проекта, отправляются уполномоченным органом инвестору или привлеченному лицу (в случае его привлечения) с выпиской из протокола в течение 3 рабочих дней со дня принятия решения.</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При принятии Подкомиссией решения о доработке инвестиционного проекта уполномоченный орган в течение 3 рабочих дней со дня принятия решения направляет в адрес инвестора или привлеченного лица (в случае его привлечения) выписку из протокола и замечания по инвестиционному проекту, требующие доработки.</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При принятии Подкомиссией решения об одобрении инвестиционного проекта уполномоченный орган в течение 3 рабочих дней со дня принятия решения направляет в адрес инвестора или привлеченного лица (в случае его привлечения) выписку из протокола, которая должна содержать решение об одобрении инвестиционного проекта и рекомендации для его рассмотрения на Комиссии.</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14. По одобренному инвестиционному проекту уполномоченный орган в течение 5 рабочих дней со дня принятия решения об одобрении инвестиционного проекта готовит заключение, подписанное руководителем (заместителем руководителя) уполномоченного органа и выносит его на очередное заседание Комиссии.  При подготовке заключения, уполномоченный орган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подпункте «в» пункта 4 настоящего Порядка. Порядок подготовки заключения и его содержание устанавливается уполномоченным органом.</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15. По результатам рассмотрения и обсуждения материалов и заключения, указанного в пункте 14 настоящего Порядка, комиссией принимается решение о возможности (невозможности) заключения специального инвестиционного контракта.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16. Решение комиссии о возможности заключения специального инвестиционного контракта на предложенных инвестором условиях содержит в себе следующие сведения:</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а) перечень мер стимулирования, осуществляемых в отношении инвестора и (или) привлеченного лица (в случае его привлечения);</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б) перечень обязательств инвестора и привлеченного лица (в случае его привлечения);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в) срок действия специального инвестиционного контракта;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proofErr w:type="spellStart"/>
      <w:r>
        <w:rPr>
          <w:color w:val="000000"/>
          <w:sz w:val="26"/>
          <w:szCs w:val="26"/>
        </w:rPr>
        <w:t>д</w:t>
      </w:r>
      <w:proofErr w:type="spellEnd"/>
      <w:r>
        <w:rPr>
          <w:color w:val="000000"/>
          <w:sz w:val="26"/>
          <w:szCs w:val="26"/>
        </w:rPr>
        <w:t>)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е) перечень мероприятий инвестиционного проекта;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lastRenderedPageBreak/>
        <w:t>ж) объем инвестиций в инвестиционный проект;</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proofErr w:type="spellStart"/>
      <w:r>
        <w:rPr>
          <w:color w:val="000000"/>
          <w:sz w:val="26"/>
          <w:szCs w:val="26"/>
        </w:rPr>
        <w:t>з</w:t>
      </w:r>
      <w:proofErr w:type="spellEnd"/>
      <w:r>
        <w:rPr>
          <w:color w:val="000000"/>
          <w:sz w:val="26"/>
          <w:szCs w:val="26"/>
        </w:rPr>
        <w:t>) решение комиссии о возможности заключения специального инвестиционного контракта на предложенных инвестором условиях.</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17. Решение комиссии направляется уполномоченным органом в течение 5 рабочих дней со дня его получения лицам, участвующим в заключение специального инвестиционного контракта. При этом в случае направления решения, содержащего сведения о возможности заключения специального инвестиционного контракта, одновременно с таким заключением уполномоченный орган направляет проект специального инвестиционного контракта, составленный уполномоченным органом с учетом указанного решения комиссии.</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18. Решение комиссии о возможности заключения специального инвестиционного контракта является основанием для включения инвестиционного проекта в перечень приоритетных инвестиционных проектов администрации Имекского сельсовета.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19. </w:t>
      </w:r>
      <w:proofErr w:type="gramStart"/>
      <w:r>
        <w:rPr>
          <w:color w:val="000000"/>
          <w:sz w:val="26"/>
          <w:szCs w:val="26"/>
        </w:rPr>
        <w:t>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уполномоченный орган,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w:t>
      </w:r>
      <w:proofErr w:type="gramEnd"/>
      <w:r>
        <w:rPr>
          <w:color w:val="000000"/>
          <w:sz w:val="26"/>
          <w:szCs w:val="26"/>
        </w:rPr>
        <w:t xml:space="preserve"> </w:t>
      </w:r>
      <w:proofErr w:type="gramStart"/>
      <w:r>
        <w:rPr>
          <w:color w:val="000000"/>
          <w:sz w:val="26"/>
          <w:szCs w:val="26"/>
        </w:rPr>
        <w:t>решении</w:t>
      </w:r>
      <w:proofErr w:type="gramEnd"/>
      <w:r>
        <w:rPr>
          <w:color w:val="000000"/>
          <w:sz w:val="26"/>
          <w:szCs w:val="26"/>
        </w:rPr>
        <w:t>).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20. </w:t>
      </w:r>
      <w:proofErr w:type="gramStart"/>
      <w:r>
        <w:rPr>
          <w:color w:val="000000"/>
          <w:sz w:val="26"/>
          <w:szCs w:val="26"/>
        </w:rPr>
        <w:t>В течение 10 рабочих дней со дня получения протокола разногласий уполномоченный орган проводит переговоры с инвестором или привлеченным лицом (в случае его привлечения) для урегулирования таких разногласий (при необходимости - с привлечением уполномоченных представителей муниципального образования, подписания специального инвестиционного контракта на условиях, указанных в решении комиссии, содержащем сведения о возможности заключения специального инвестиционного контракта, либо получения отказа инвестора или привлеченного лица</w:t>
      </w:r>
      <w:proofErr w:type="gramEnd"/>
      <w:r>
        <w:rPr>
          <w:color w:val="000000"/>
          <w:sz w:val="26"/>
          <w:szCs w:val="26"/>
        </w:rPr>
        <w:t xml:space="preserve"> от подписания специального инвестиционного контракта.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21. </w:t>
      </w:r>
      <w:proofErr w:type="gramStart"/>
      <w:r>
        <w:rPr>
          <w:color w:val="000000"/>
          <w:sz w:val="26"/>
          <w:szCs w:val="26"/>
        </w:rPr>
        <w:t>В случае неполучения уполномоченным органом в течение 20 рабочих дней со дня направления инвестору и привлеченному лицу (в случае его привлечения) решения комиссии, содержащего сведения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протокола разногласий или отказа от подписания специального инвестиционного контракта инвестор или привлеченное лицо (в случае</w:t>
      </w:r>
      <w:proofErr w:type="gramEnd"/>
      <w:r>
        <w:rPr>
          <w:color w:val="000000"/>
          <w:sz w:val="26"/>
          <w:szCs w:val="26"/>
        </w:rPr>
        <w:t xml:space="preserve"> его привлечения) считается отказавшимся от подписания специального инвестиционного контракта.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22. </w:t>
      </w:r>
      <w:proofErr w:type="gramStart"/>
      <w:r>
        <w:rPr>
          <w:color w:val="000000"/>
          <w:sz w:val="26"/>
          <w:szCs w:val="26"/>
        </w:rPr>
        <w:t>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уполномоченный орган подписывает специальный инвестиционный контракт, а в случае осуществления в отношении инвестора и (или) привлеченного лица мер стимулирования, предусмотренных муниципальными правовыми актами, уполномоченный орган и специальный орган муниципального образования подписывают специальный инвестиционный контракт в течение 15 рабочих дней. </w:t>
      </w:r>
      <w:proofErr w:type="gramEnd"/>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23.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firstLine="709"/>
        <w:jc w:val="both"/>
        <w:rPr>
          <w:rFonts w:ascii="Segoe UI" w:hAnsi="Segoe UI" w:cs="Segoe UI"/>
          <w:color w:val="000000"/>
          <w:sz w:val="21"/>
          <w:szCs w:val="21"/>
        </w:rPr>
      </w:pPr>
      <w:r>
        <w:rPr>
          <w:color w:val="000000"/>
          <w:sz w:val="26"/>
          <w:szCs w:val="26"/>
        </w:rPr>
        <w:lastRenderedPageBreak/>
        <w:t> </w:t>
      </w:r>
    </w:p>
    <w:p w:rsidR="00825FA7" w:rsidRDefault="00825FA7" w:rsidP="007631E7">
      <w:pPr>
        <w:pStyle w:val="a3"/>
        <w:spacing w:before="0" w:beforeAutospacing="0" w:after="0" w:afterAutospacing="0"/>
        <w:ind w:left="5103" w:right="-1"/>
        <w:jc w:val="right"/>
        <w:rPr>
          <w:rFonts w:ascii="Segoe UI" w:hAnsi="Segoe UI" w:cs="Segoe UI"/>
          <w:color w:val="000000"/>
          <w:sz w:val="21"/>
          <w:szCs w:val="21"/>
        </w:rPr>
      </w:pPr>
      <w:r>
        <w:rPr>
          <w:color w:val="000000"/>
          <w:sz w:val="26"/>
          <w:szCs w:val="26"/>
        </w:rPr>
        <w:t>Приложение № 1</w:t>
      </w:r>
      <w:r w:rsidR="007631E7">
        <w:rPr>
          <w:color w:val="000000"/>
          <w:sz w:val="26"/>
          <w:szCs w:val="26"/>
        </w:rPr>
        <w:t xml:space="preserve"> к Порядку </w:t>
      </w:r>
      <w:r>
        <w:rPr>
          <w:color w:val="000000"/>
          <w:sz w:val="26"/>
          <w:szCs w:val="26"/>
        </w:rPr>
        <w:br/>
      </w:r>
      <w:r>
        <w:rPr>
          <w:color w:val="000000"/>
          <w:sz w:val="26"/>
          <w:szCs w:val="26"/>
        </w:rPr>
        <w:br/>
        <w:t>  </w:t>
      </w:r>
    </w:p>
    <w:p w:rsidR="00825FA7" w:rsidRDefault="00825FA7" w:rsidP="00825FA7">
      <w:pPr>
        <w:pStyle w:val="a3"/>
        <w:spacing w:before="0" w:beforeAutospacing="0" w:after="0" w:afterAutospacing="0"/>
        <w:ind w:right="-1"/>
        <w:jc w:val="center"/>
        <w:rPr>
          <w:rFonts w:ascii="Segoe UI" w:hAnsi="Segoe UI" w:cs="Segoe UI"/>
          <w:color w:val="000000"/>
          <w:sz w:val="21"/>
          <w:szCs w:val="21"/>
        </w:rPr>
      </w:pPr>
      <w:r>
        <w:rPr>
          <w:color w:val="000000"/>
          <w:sz w:val="26"/>
          <w:szCs w:val="26"/>
        </w:rPr>
        <w:br/>
      </w:r>
      <w:r>
        <w:rPr>
          <w:rStyle w:val="a5"/>
          <w:color w:val="000000"/>
          <w:sz w:val="26"/>
          <w:szCs w:val="26"/>
        </w:rPr>
        <w:t>ЗАЯВЛЕНИЕ</w:t>
      </w:r>
    </w:p>
    <w:p w:rsidR="00825FA7" w:rsidRDefault="00825FA7" w:rsidP="00825FA7">
      <w:pPr>
        <w:pStyle w:val="a3"/>
        <w:spacing w:before="0" w:beforeAutospacing="0" w:after="0" w:afterAutospacing="0"/>
        <w:ind w:right="-1"/>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rPr>
          <w:rFonts w:ascii="Segoe UI" w:hAnsi="Segoe UI" w:cs="Segoe UI"/>
          <w:color w:val="000000"/>
          <w:sz w:val="21"/>
          <w:szCs w:val="21"/>
        </w:rPr>
      </w:pPr>
      <w:r>
        <w:rPr>
          <w:color w:val="000000"/>
          <w:sz w:val="26"/>
          <w:szCs w:val="26"/>
        </w:rPr>
        <w:t>_______________________________________________________________________</w:t>
      </w:r>
    </w:p>
    <w:p w:rsidR="00825FA7" w:rsidRDefault="00825FA7" w:rsidP="00825FA7">
      <w:pPr>
        <w:pStyle w:val="a3"/>
        <w:spacing w:before="0" w:beforeAutospacing="0" w:after="0" w:afterAutospacing="0"/>
        <w:ind w:right="-1"/>
        <w:jc w:val="center"/>
        <w:rPr>
          <w:rFonts w:ascii="Segoe UI" w:hAnsi="Segoe UI" w:cs="Segoe UI"/>
          <w:color w:val="000000"/>
          <w:sz w:val="21"/>
          <w:szCs w:val="21"/>
        </w:rPr>
      </w:pPr>
      <w:r>
        <w:rPr>
          <w:color w:val="000000"/>
          <w:sz w:val="20"/>
          <w:szCs w:val="20"/>
        </w:rPr>
        <w:t>(полное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ИНН)</w:t>
      </w:r>
      <w:r>
        <w:rPr>
          <w:color w:val="000000"/>
          <w:sz w:val="26"/>
          <w:szCs w:val="26"/>
        </w:rPr>
        <w:t> ______________________________________________________________________ </w:t>
      </w:r>
      <w:r>
        <w:rPr>
          <w:color w:val="000000"/>
          <w:sz w:val="20"/>
          <w:szCs w:val="20"/>
        </w:rPr>
        <w:t>(юридический адрес)</w:t>
      </w:r>
      <w:r>
        <w:rPr>
          <w:color w:val="000000"/>
          <w:sz w:val="26"/>
          <w:szCs w:val="26"/>
        </w:rPr>
        <w:t>_______________________________________________________________________ </w:t>
      </w:r>
      <w:r>
        <w:rPr>
          <w:color w:val="000000"/>
          <w:sz w:val="20"/>
          <w:szCs w:val="20"/>
        </w:rPr>
        <w:t>(почтовый адрес)</w:t>
      </w:r>
    </w:p>
    <w:p w:rsidR="00825FA7" w:rsidRDefault="00825FA7" w:rsidP="00825FA7">
      <w:pPr>
        <w:pStyle w:val="a3"/>
        <w:spacing w:before="0" w:beforeAutospacing="0" w:after="0" w:afterAutospacing="0"/>
        <w:ind w:right="-1"/>
        <w:jc w:val="center"/>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rPr>
          <w:rFonts w:ascii="Segoe UI" w:hAnsi="Segoe UI" w:cs="Segoe UI"/>
          <w:color w:val="000000"/>
          <w:sz w:val="21"/>
          <w:szCs w:val="21"/>
        </w:rPr>
      </w:pPr>
      <w:r>
        <w:rPr>
          <w:color w:val="000000"/>
          <w:sz w:val="26"/>
          <w:szCs w:val="26"/>
        </w:rPr>
        <w:t>свидетельство о постановке на налоговый учет: ______________________________ информация о руководстве:________________________________________________</w:t>
      </w:r>
    </w:p>
    <w:p w:rsidR="00825FA7" w:rsidRDefault="00825FA7" w:rsidP="00825FA7">
      <w:pPr>
        <w:pStyle w:val="a3"/>
        <w:spacing w:before="0" w:beforeAutospacing="0" w:after="0" w:afterAutospacing="0"/>
        <w:ind w:right="-1"/>
        <w:rPr>
          <w:rFonts w:ascii="Segoe UI" w:hAnsi="Segoe UI" w:cs="Segoe UI"/>
          <w:color w:val="000000"/>
          <w:sz w:val="21"/>
          <w:szCs w:val="21"/>
        </w:rPr>
      </w:pPr>
      <w:r>
        <w:rPr>
          <w:color w:val="000000"/>
          <w:sz w:val="20"/>
          <w:szCs w:val="20"/>
        </w:rPr>
        <w:t>                                                                              (должность, фамилия, имя, отчество)</w:t>
      </w:r>
    </w:p>
    <w:p w:rsidR="00825FA7" w:rsidRDefault="00825FA7" w:rsidP="00825FA7">
      <w:pPr>
        <w:pStyle w:val="a3"/>
        <w:spacing w:before="0" w:beforeAutospacing="0" w:after="240" w:afterAutospacing="0"/>
        <w:ind w:right="-1"/>
        <w:jc w:val="both"/>
        <w:rPr>
          <w:rFonts w:ascii="Segoe UI" w:hAnsi="Segoe UI" w:cs="Segoe UI"/>
          <w:color w:val="000000"/>
          <w:sz w:val="21"/>
          <w:szCs w:val="21"/>
        </w:rPr>
      </w:pPr>
      <w:r>
        <w:rPr>
          <w:color w:val="000000"/>
          <w:sz w:val="26"/>
          <w:szCs w:val="26"/>
        </w:rPr>
        <w:t xml:space="preserve">контактный </w:t>
      </w:r>
      <w:proofErr w:type="spellStart"/>
      <w:r>
        <w:rPr>
          <w:color w:val="000000"/>
          <w:sz w:val="26"/>
          <w:szCs w:val="26"/>
        </w:rPr>
        <w:t>телефон:__________________________________________________</w:t>
      </w:r>
      <w:proofErr w:type="spellEnd"/>
      <w:r>
        <w:rPr>
          <w:color w:val="000000"/>
          <w:sz w:val="26"/>
          <w:szCs w:val="26"/>
        </w:rPr>
        <w:t> </w:t>
      </w:r>
    </w:p>
    <w:p w:rsidR="00825FA7" w:rsidRDefault="00825FA7" w:rsidP="00825FA7">
      <w:pPr>
        <w:pStyle w:val="a3"/>
        <w:spacing w:before="0" w:beforeAutospacing="0" w:after="0" w:afterAutospacing="0"/>
        <w:ind w:right="-1" w:firstLine="851"/>
        <w:jc w:val="both"/>
        <w:rPr>
          <w:rFonts w:ascii="Segoe UI" w:hAnsi="Segoe UI" w:cs="Segoe UI"/>
          <w:color w:val="000000"/>
          <w:sz w:val="21"/>
          <w:szCs w:val="21"/>
        </w:rPr>
      </w:pPr>
      <w:r>
        <w:rPr>
          <w:color w:val="000000"/>
          <w:sz w:val="26"/>
          <w:szCs w:val="26"/>
        </w:rPr>
        <w:t xml:space="preserve">Просим рассмотреть вопрос о заключении специального инвестиционного контракта на период до </w:t>
      </w:r>
      <w:proofErr w:type="spellStart"/>
      <w:r>
        <w:rPr>
          <w:color w:val="000000"/>
          <w:sz w:val="26"/>
          <w:szCs w:val="26"/>
        </w:rPr>
        <w:t>_______года</w:t>
      </w:r>
      <w:proofErr w:type="spellEnd"/>
      <w:r>
        <w:rPr>
          <w:color w:val="000000"/>
          <w:sz w:val="26"/>
          <w:szCs w:val="26"/>
        </w:rPr>
        <w:t xml:space="preserve"> на реализацию проекта ________________________________________________________ (указывается наименование проекта в соответствии с бизнес-планом) с объемом инвестиций в сумме _________________ тыс. рублей. </w:t>
      </w:r>
    </w:p>
    <w:p w:rsidR="00825FA7" w:rsidRDefault="00825FA7" w:rsidP="00825FA7">
      <w:pPr>
        <w:pStyle w:val="a3"/>
        <w:spacing w:before="0" w:beforeAutospacing="0" w:after="0" w:afterAutospacing="0"/>
        <w:ind w:right="-1" w:firstLine="851"/>
        <w:jc w:val="both"/>
        <w:rPr>
          <w:rFonts w:ascii="Segoe UI" w:hAnsi="Segoe UI" w:cs="Segoe UI"/>
          <w:color w:val="000000"/>
          <w:sz w:val="21"/>
          <w:szCs w:val="21"/>
        </w:rPr>
      </w:pPr>
      <w:proofErr w:type="gramStart"/>
      <w:r>
        <w:rPr>
          <w:color w:val="000000"/>
          <w:sz w:val="26"/>
          <w:szCs w:val="26"/>
        </w:rPr>
        <w:t>Предоставляем согласие на обработку (включая сбор, запись, систематизацию, накопление, хранение, уточнение (обновление, изменение), извлечение, использование, блокирование, удаление) информации по сведениям о выполнении обязательств перед федеральным бюджетом, и местным бюджетам.</w:t>
      </w:r>
      <w:proofErr w:type="gramEnd"/>
    </w:p>
    <w:p w:rsidR="00825FA7" w:rsidRDefault="00825FA7" w:rsidP="00825FA7">
      <w:pPr>
        <w:pStyle w:val="a3"/>
        <w:spacing w:before="0" w:beforeAutospacing="0" w:after="0" w:afterAutospacing="0"/>
        <w:ind w:right="-1" w:firstLine="851"/>
        <w:jc w:val="both"/>
        <w:rPr>
          <w:rFonts w:ascii="Segoe UI" w:hAnsi="Segoe UI" w:cs="Segoe UI"/>
          <w:color w:val="000000"/>
          <w:sz w:val="21"/>
          <w:szCs w:val="21"/>
        </w:rPr>
      </w:pPr>
      <w:r>
        <w:rPr>
          <w:color w:val="000000"/>
          <w:sz w:val="26"/>
          <w:szCs w:val="26"/>
        </w:rPr>
        <w:t>К настоящему заявлению прилагаются следующие документы: </w:t>
      </w:r>
      <w:r>
        <w:rPr>
          <w:color w:val="000000"/>
          <w:sz w:val="26"/>
          <w:szCs w:val="26"/>
        </w:rPr>
        <w:br/>
        <w:t>1. _______________________________________________________________ </w:t>
      </w:r>
      <w:r>
        <w:rPr>
          <w:color w:val="000000"/>
          <w:sz w:val="26"/>
          <w:szCs w:val="26"/>
        </w:rPr>
        <w:br/>
        <w:t>2. ________________________________________________________________ </w:t>
      </w:r>
      <w:r>
        <w:rPr>
          <w:color w:val="000000"/>
          <w:sz w:val="26"/>
          <w:szCs w:val="26"/>
        </w:rPr>
        <w:br/>
        <w:t>3. ________________________________________________________________ </w:t>
      </w:r>
      <w:r>
        <w:rPr>
          <w:color w:val="000000"/>
          <w:sz w:val="26"/>
          <w:szCs w:val="26"/>
        </w:rPr>
        <w:br/>
        <w:t> </w:t>
      </w:r>
    </w:p>
    <w:p w:rsidR="00825FA7" w:rsidRDefault="00825FA7" w:rsidP="00825FA7">
      <w:pPr>
        <w:pStyle w:val="a3"/>
        <w:spacing w:before="0" w:beforeAutospacing="0" w:after="0" w:afterAutospacing="0"/>
        <w:ind w:right="-1" w:firstLine="851"/>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240" w:afterAutospacing="0"/>
        <w:ind w:right="-1"/>
        <w:jc w:val="both"/>
        <w:rPr>
          <w:rFonts w:ascii="Segoe UI" w:hAnsi="Segoe UI" w:cs="Segoe UI"/>
          <w:color w:val="000000"/>
          <w:sz w:val="21"/>
          <w:szCs w:val="21"/>
        </w:rPr>
      </w:pPr>
      <w:r>
        <w:rPr>
          <w:color w:val="000000"/>
          <w:sz w:val="26"/>
          <w:szCs w:val="26"/>
        </w:rPr>
        <w:t>Руководитель _________________________ /__________________________/ </w:t>
      </w:r>
      <w:r>
        <w:rPr>
          <w:color w:val="000000"/>
          <w:sz w:val="26"/>
          <w:szCs w:val="26"/>
        </w:rPr>
        <w:br/>
        <w:t>М.П. </w:t>
      </w:r>
    </w:p>
    <w:p w:rsidR="00825FA7" w:rsidRDefault="00825FA7" w:rsidP="00825FA7">
      <w:pPr>
        <w:pStyle w:val="a3"/>
        <w:spacing w:before="0" w:beforeAutospacing="0" w:after="0" w:afterAutospacing="0"/>
        <w:ind w:right="-1" w:firstLine="851"/>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hanging="142"/>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hanging="142"/>
        <w:jc w:val="both"/>
        <w:rPr>
          <w:rFonts w:ascii="Segoe UI" w:hAnsi="Segoe UI" w:cs="Segoe UI"/>
          <w:color w:val="000000"/>
          <w:sz w:val="21"/>
          <w:szCs w:val="21"/>
        </w:rPr>
      </w:pPr>
      <w:r>
        <w:rPr>
          <w:color w:val="000000"/>
          <w:sz w:val="20"/>
          <w:szCs w:val="20"/>
        </w:rPr>
        <w:t> </w:t>
      </w:r>
    </w:p>
    <w:p w:rsidR="00825FA7" w:rsidRDefault="00825FA7" w:rsidP="00825FA7">
      <w:pPr>
        <w:pStyle w:val="a3"/>
        <w:spacing w:before="0" w:beforeAutospacing="0" w:after="0" w:afterAutospacing="0"/>
        <w:ind w:right="-1" w:hanging="142"/>
        <w:jc w:val="both"/>
        <w:rPr>
          <w:rFonts w:ascii="Segoe UI" w:hAnsi="Segoe UI" w:cs="Segoe UI"/>
          <w:color w:val="000000"/>
          <w:sz w:val="21"/>
          <w:szCs w:val="21"/>
        </w:rPr>
      </w:pPr>
      <w:r>
        <w:rPr>
          <w:color w:val="000000"/>
          <w:sz w:val="20"/>
          <w:szCs w:val="20"/>
        </w:rPr>
        <w:t>Отметка о принятии заявления на рассмотрение администрации Имекского сельсовета</w:t>
      </w:r>
    </w:p>
    <w:p w:rsidR="00825FA7" w:rsidRDefault="00825FA7" w:rsidP="00825FA7">
      <w:pPr>
        <w:pStyle w:val="a3"/>
        <w:spacing w:before="0" w:beforeAutospacing="0" w:after="0" w:afterAutospacing="0"/>
        <w:ind w:right="-1" w:hanging="142"/>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hanging="142"/>
        <w:jc w:val="both"/>
        <w:rPr>
          <w:rFonts w:ascii="Segoe UI" w:hAnsi="Segoe UI" w:cs="Segoe UI"/>
          <w:color w:val="000000"/>
          <w:sz w:val="21"/>
          <w:szCs w:val="21"/>
        </w:rPr>
      </w:pPr>
      <w:r>
        <w:rPr>
          <w:color w:val="000000"/>
          <w:sz w:val="26"/>
          <w:szCs w:val="26"/>
        </w:rPr>
        <w:t> Дата "__" _____________ 20__ г</w:t>
      </w:r>
    </w:p>
    <w:p w:rsidR="00825FA7" w:rsidRDefault="00825FA7" w:rsidP="00825FA7">
      <w:pPr>
        <w:pStyle w:val="a3"/>
        <w:spacing w:before="0" w:beforeAutospacing="0" w:after="0" w:afterAutospacing="0"/>
        <w:ind w:right="-1" w:hanging="142"/>
        <w:jc w:val="both"/>
        <w:rPr>
          <w:rFonts w:ascii="Segoe UI" w:hAnsi="Segoe UI" w:cs="Segoe UI"/>
          <w:color w:val="000000"/>
          <w:sz w:val="21"/>
          <w:szCs w:val="21"/>
        </w:rPr>
      </w:pPr>
      <w:r>
        <w:rPr>
          <w:color w:val="000000"/>
          <w:sz w:val="26"/>
          <w:szCs w:val="26"/>
        </w:rPr>
        <w:t>Входящий № ______</w:t>
      </w:r>
    </w:p>
    <w:p w:rsidR="00825FA7" w:rsidRDefault="00825FA7" w:rsidP="00825FA7">
      <w:pPr>
        <w:pStyle w:val="a3"/>
        <w:spacing w:before="0" w:beforeAutospacing="0" w:after="0" w:afterAutospacing="0"/>
        <w:ind w:right="-1" w:hanging="142"/>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jc w:val="both"/>
        <w:rPr>
          <w:rFonts w:ascii="Segoe UI" w:hAnsi="Segoe UI" w:cs="Segoe UI"/>
          <w:color w:val="000000"/>
          <w:sz w:val="21"/>
          <w:szCs w:val="21"/>
        </w:rPr>
      </w:pPr>
      <w:r>
        <w:rPr>
          <w:color w:val="000000"/>
          <w:sz w:val="26"/>
          <w:szCs w:val="26"/>
        </w:rPr>
        <w:t> </w:t>
      </w:r>
    </w:p>
    <w:p w:rsidR="007631E7" w:rsidRDefault="007631E7" w:rsidP="00825FA7">
      <w:pPr>
        <w:pStyle w:val="a3"/>
        <w:spacing w:before="0" w:beforeAutospacing="0" w:after="0" w:afterAutospacing="0"/>
        <w:ind w:left="5103" w:right="-1"/>
        <w:jc w:val="both"/>
        <w:rPr>
          <w:color w:val="000000"/>
          <w:sz w:val="26"/>
          <w:szCs w:val="26"/>
        </w:rPr>
      </w:pPr>
    </w:p>
    <w:p w:rsidR="00825FA7" w:rsidRDefault="00825FA7" w:rsidP="007631E7">
      <w:pPr>
        <w:pStyle w:val="a3"/>
        <w:spacing w:before="0" w:beforeAutospacing="0" w:after="0" w:afterAutospacing="0"/>
        <w:ind w:left="5103" w:right="-1"/>
        <w:jc w:val="right"/>
        <w:rPr>
          <w:rFonts w:ascii="Segoe UI" w:hAnsi="Segoe UI" w:cs="Segoe UI"/>
          <w:color w:val="000000"/>
          <w:sz w:val="21"/>
          <w:szCs w:val="21"/>
        </w:rPr>
      </w:pPr>
      <w:r>
        <w:rPr>
          <w:color w:val="000000"/>
          <w:sz w:val="26"/>
          <w:szCs w:val="26"/>
        </w:rPr>
        <w:lastRenderedPageBreak/>
        <w:t xml:space="preserve">Приложение № 2 к Порядку  </w:t>
      </w:r>
    </w:p>
    <w:p w:rsidR="00825FA7" w:rsidRDefault="00825FA7" w:rsidP="00825FA7">
      <w:pPr>
        <w:pStyle w:val="a3"/>
        <w:spacing w:before="0" w:beforeAutospacing="0" w:after="0" w:afterAutospacing="0"/>
        <w:ind w:right="-1"/>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jc w:val="center"/>
        <w:rPr>
          <w:rFonts w:ascii="Segoe UI" w:hAnsi="Segoe UI" w:cs="Segoe UI"/>
          <w:color w:val="000000"/>
          <w:sz w:val="21"/>
          <w:szCs w:val="21"/>
        </w:rPr>
      </w:pPr>
      <w:r>
        <w:rPr>
          <w:color w:val="000000"/>
          <w:sz w:val="26"/>
          <w:szCs w:val="26"/>
        </w:rPr>
        <w:br/>
      </w:r>
      <w:r>
        <w:rPr>
          <w:rStyle w:val="a5"/>
          <w:color w:val="000000"/>
          <w:sz w:val="26"/>
          <w:szCs w:val="26"/>
        </w:rPr>
        <w:t>ТИПОВАЯ ФОРМА</w:t>
      </w:r>
      <w:r>
        <w:rPr>
          <w:color w:val="000000"/>
          <w:sz w:val="26"/>
          <w:szCs w:val="26"/>
        </w:rPr>
        <w:t> </w:t>
      </w:r>
      <w:r>
        <w:rPr>
          <w:color w:val="000000"/>
          <w:sz w:val="26"/>
          <w:szCs w:val="26"/>
        </w:rPr>
        <w:br/>
      </w:r>
      <w:r>
        <w:rPr>
          <w:rStyle w:val="a5"/>
          <w:color w:val="000000"/>
          <w:sz w:val="26"/>
          <w:szCs w:val="26"/>
        </w:rPr>
        <w:t>специального инвестиционного контракта</w:t>
      </w:r>
    </w:p>
    <w:p w:rsidR="00825FA7" w:rsidRDefault="00825FA7" w:rsidP="00825FA7">
      <w:pPr>
        <w:pStyle w:val="a3"/>
        <w:spacing w:before="0" w:beforeAutospacing="0" w:after="0" w:afterAutospacing="0"/>
        <w:ind w:right="-1"/>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jc w:val="both"/>
        <w:rPr>
          <w:rFonts w:ascii="Segoe UI" w:hAnsi="Segoe UI" w:cs="Segoe UI"/>
          <w:color w:val="000000"/>
          <w:sz w:val="21"/>
          <w:szCs w:val="21"/>
        </w:rPr>
      </w:pPr>
      <w:r>
        <w:rPr>
          <w:color w:val="000000"/>
          <w:sz w:val="26"/>
          <w:szCs w:val="26"/>
        </w:rPr>
        <w:br/>
        <w:t>______________________        «__»________________ 20__ г.                 № _______</w:t>
      </w:r>
    </w:p>
    <w:p w:rsidR="00825FA7" w:rsidRDefault="00825FA7" w:rsidP="00825FA7">
      <w:pPr>
        <w:pStyle w:val="a3"/>
        <w:spacing w:before="0" w:beforeAutospacing="0" w:after="0" w:afterAutospacing="0"/>
        <w:ind w:right="-1"/>
        <w:jc w:val="both"/>
        <w:rPr>
          <w:rFonts w:ascii="Segoe UI" w:hAnsi="Segoe UI" w:cs="Segoe UI"/>
          <w:color w:val="000000"/>
          <w:sz w:val="21"/>
          <w:szCs w:val="21"/>
        </w:rPr>
      </w:pPr>
      <w:r>
        <w:rPr>
          <w:color w:val="000000"/>
          <w:sz w:val="20"/>
          <w:szCs w:val="20"/>
        </w:rPr>
        <w:t>      (место заключения)</w:t>
      </w:r>
      <w:r>
        <w:rPr>
          <w:color w:val="000000"/>
          <w:sz w:val="26"/>
          <w:szCs w:val="26"/>
        </w:rPr>
        <w:t>                            (</w:t>
      </w:r>
      <w:r>
        <w:rPr>
          <w:color w:val="000000"/>
          <w:sz w:val="20"/>
          <w:szCs w:val="20"/>
        </w:rPr>
        <w:t>дата заключения</w:t>
      </w:r>
      <w:r>
        <w:rPr>
          <w:color w:val="000000"/>
          <w:sz w:val="26"/>
          <w:szCs w:val="26"/>
        </w:rPr>
        <w:t>)</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Администрация Имекского сельсовета Таштыпского района Республика Хакасия, в лице  ____________</w:t>
      </w:r>
      <w:proofErr w:type="gramStart"/>
      <w:r>
        <w:rPr>
          <w:color w:val="000000"/>
          <w:sz w:val="26"/>
          <w:szCs w:val="26"/>
        </w:rPr>
        <w:t xml:space="preserve"> ,</w:t>
      </w:r>
      <w:proofErr w:type="gramEnd"/>
      <w:r>
        <w:rPr>
          <w:color w:val="000000"/>
          <w:sz w:val="26"/>
          <w:szCs w:val="26"/>
        </w:rPr>
        <w:t xml:space="preserve"> действующего на </w:t>
      </w:r>
      <w:proofErr w:type="spellStart"/>
      <w:r>
        <w:rPr>
          <w:color w:val="000000"/>
          <w:sz w:val="26"/>
          <w:szCs w:val="26"/>
        </w:rPr>
        <w:t>основании______</w:t>
      </w:r>
      <w:proofErr w:type="spellEnd"/>
      <w:r>
        <w:rPr>
          <w:color w:val="000000"/>
          <w:sz w:val="26"/>
          <w:szCs w:val="26"/>
        </w:rPr>
        <w:t>, именуемый в дальнейшем муниципальным образованием, с одной стороны, и ____________, (полное наименование юридического лица или индивидуального предпринимателя, являющихся инвестором при заключении специального инвестиционного контракта) в лице _________________________, действующего на основании ______________, именуемая(</w:t>
      </w:r>
      <w:proofErr w:type="spellStart"/>
      <w:r>
        <w:rPr>
          <w:color w:val="000000"/>
          <w:sz w:val="26"/>
          <w:szCs w:val="26"/>
        </w:rPr>
        <w:t>ый</w:t>
      </w:r>
      <w:proofErr w:type="spellEnd"/>
      <w:r>
        <w:rPr>
          <w:color w:val="000000"/>
          <w:sz w:val="26"/>
          <w:szCs w:val="26"/>
        </w:rPr>
        <w:t xml:space="preserve">) в дальнейшем инвестором, и привлекаемое им </w:t>
      </w:r>
      <w:proofErr w:type="spellStart"/>
      <w:r>
        <w:rPr>
          <w:color w:val="000000"/>
          <w:sz w:val="26"/>
          <w:szCs w:val="26"/>
        </w:rPr>
        <w:t>лицо_________</w:t>
      </w:r>
      <w:proofErr w:type="spellEnd"/>
      <w:r>
        <w:rPr>
          <w:color w:val="000000"/>
          <w:sz w:val="26"/>
          <w:szCs w:val="26"/>
        </w:rPr>
        <w:t xml:space="preserve">, (полное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здесь и далее в специальном инвестиционном контракте указывается в случае, если такое лицо привлекается инвестором для реализации инвестиционного проекта в рамках исполнения настоящего специального инвестиционного контракта) в </w:t>
      </w:r>
      <w:proofErr w:type="spellStart"/>
      <w:r>
        <w:rPr>
          <w:color w:val="000000"/>
          <w:sz w:val="26"/>
          <w:szCs w:val="26"/>
        </w:rPr>
        <w:t>лице___________________</w:t>
      </w:r>
      <w:proofErr w:type="spellEnd"/>
      <w:r>
        <w:rPr>
          <w:color w:val="000000"/>
          <w:sz w:val="26"/>
          <w:szCs w:val="26"/>
        </w:rPr>
        <w:t>, действующего на основании ________________, именуемо</w:t>
      </w:r>
      <w:proofErr w:type="gramStart"/>
      <w:r>
        <w:rPr>
          <w:color w:val="000000"/>
          <w:sz w:val="26"/>
          <w:szCs w:val="26"/>
        </w:rPr>
        <w:t>е(</w:t>
      </w:r>
      <w:proofErr w:type="spellStart"/>
      <w:proofErr w:type="gramEnd"/>
      <w:r>
        <w:rPr>
          <w:color w:val="000000"/>
          <w:sz w:val="26"/>
          <w:szCs w:val="26"/>
        </w:rPr>
        <w:t>ый</w:t>
      </w:r>
      <w:proofErr w:type="spellEnd"/>
      <w:r>
        <w:rPr>
          <w:color w:val="000000"/>
          <w:sz w:val="26"/>
          <w:szCs w:val="26"/>
        </w:rPr>
        <w:t xml:space="preserve">) в дальнейшем промышленным предприятием, с другой стороны, именуемые в дальнейшем совместно сторонами, в соответствии с решением районной комиссии по вопросам финансовой и инвестиционной политики (протокол № ___ </w:t>
      </w:r>
      <w:proofErr w:type="gramStart"/>
      <w:r>
        <w:rPr>
          <w:color w:val="000000"/>
          <w:sz w:val="26"/>
          <w:szCs w:val="26"/>
        </w:rPr>
        <w:t>от</w:t>
      </w:r>
      <w:proofErr w:type="gramEnd"/>
      <w:r>
        <w:rPr>
          <w:color w:val="000000"/>
          <w:sz w:val="26"/>
          <w:szCs w:val="26"/>
        </w:rPr>
        <w:t xml:space="preserve"> ________) заключили настоящий специальный инвестиционный контракт о нижеследующем:</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240" w:afterAutospacing="0"/>
        <w:ind w:right="-1" w:firstLine="567"/>
        <w:jc w:val="both"/>
        <w:rPr>
          <w:rFonts w:ascii="Segoe UI" w:hAnsi="Segoe UI" w:cs="Segoe UI"/>
          <w:color w:val="000000"/>
          <w:sz w:val="21"/>
          <w:szCs w:val="21"/>
        </w:rPr>
      </w:pPr>
      <w:r>
        <w:rPr>
          <w:rStyle w:val="a5"/>
          <w:color w:val="000000"/>
          <w:sz w:val="26"/>
          <w:szCs w:val="26"/>
        </w:rPr>
        <w:t>Статья 1.</w:t>
      </w:r>
      <w:r>
        <w:rPr>
          <w:color w:val="000000"/>
          <w:sz w:val="26"/>
          <w:szCs w:val="26"/>
        </w:rPr>
        <w:t xml:space="preserve"> Предмет специального инвестиционного контракта (в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 или варианта). </w:t>
      </w:r>
      <w:proofErr w:type="gramStart"/>
      <w:r>
        <w:rPr>
          <w:color w:val="000000"/>
          <w:sz w:val="26"/>
          <w:szCs w:val="26"/>
        </w:rPr>
        <w:t>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 по созданию или модернизации промышленного производства ________(наименование и адрес промышленного производства) в соответствии с бизнес-планом согласно приложению № 1 в целях освоения производства промышленной продукции в объеме и номенклатуре согласно приложению № 2, что предполагает выполнение на промышленном производстве технологических и производственных операций</w:t>
      </w:r>
      <w:proofErr w:type="gramEnd"/>
      <w:r>
        <w:rPr>
          <w:color w:val="000000"/>
          <w:sz w:val="26"/>
          <w:szCs w:val="26"/>
        </w:rPr>
        <w:t xml:space="preserve"> в соответствии с графиком выполнения таких операций согласно приложению № 3 (1-й вариант); </w:t>
      </w:r>
      <w:proofErr w:type="gramStart"/>
      <w:r>
        <w:rPr>
          <w:color w:val="000000"/>
          <w:sz w:val="26"/>
          <w:szCs w:val="26"/>
        </w:rPr>
        <w:t xml:space="preserve">по внедрению наилучших доступных технологий в промышленное производство__________ (наименование и адрес промышленного производства) по освоению производства в соответствии с бизнес-планом, предусмотренным приложением № 1 к специальному инвестиционному контракту промышленной продукции, не имеющей произведенных в Российской Федерации аналогов, в объеме и номенклатуре, предусмотренными </w:t>
      </w:r>
      <w:r>
        <w:rPr>
          <w:color w:val="000000"/>
          <w:sz w:val="26"/>
          <w:szCs w:val="26"/>
        </w:rPr>
        <w:lastRenderedPageBreak/>
        <w:t>приложением № 2 к специальному инвестиционному контракту, что предполагает выполнение на промышленном производстве ________________ (наименование и адрес промышленного производства) технологических и</w:t>
      </w:r>
      <w:proofErr w:type="gramEnd"/>
      <w:r>
        <w:rPr>
          <w:color w:val="000000"/>
          <w:sz w:val="26"/>
          <w:szCs w:val="26"/>
        </w:rPr>
        <w:t xml:space="preserve"> производственных операций в соответствии с графиком выполнения таких операций, предусмотренным приложением № 3 к специальному инвестиционному контракту (2-й вариант), а Администрация Имекского сельсовета обязуется в течение срока действия специального инвестиционного контракта осуществлять в отношении инвестора и (или) промышленного предприятия меры стимулирования деятельности в сфере промышленности, предусмотренные специальным инвестиционным контрактом.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rStyle w:val="a5"/>
          <w:color w:val="000000"/>
          <w:sz w:val="26"/>
          <w:szCs w:val="26"/>
        </w:rPr>
        <w:t>Статья 2.</w:t>
      </w:r>
      <w:r>
        <w:rPr>
          <w:color w:val="000000"/>
          <w:sz w:val="26"/>
          <w:szCs w:val="26"/>
        </w:rPr>
        <w:t> Срок действия специального инвестиционного контракта составляет __ лет.</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firstLine="567"/>
        <w:rPr>
          <w:rFonts w:ascii="Segoe UI" w:hAnsi="Segoe UI" w:cs="Segoe UI"/>
          <w:color w:val="000000"/>
          <w:sz w:val="21"/>
          <w:szCs w:val="21"/>
        </w:rPr>
      </w:pPr>
      <w:r>
        <w:rPr>
          <w:rStyle w:val="a5"/>
          <w:color w:val="000000"/>
          <w:sz w:val="26"/>
          <w:szCs w:val="26"/>
        </w:rPr>
        <w:t>Статья 3</w:t>
      </w:r>
      <w:r>
        <w:rPr>
          <w:color w:val="000000"/>
          <w:sz w:val="26"/>
          <w:szCs w:val="26"/>
        </w:rPr>
        <w:t>. Обязательства инвестора Инвестор обязуется: </w:t>
      </w:r>
      <w:r>
        <w:rPr>
          <w:color w:val="000000"/>
          <w:sz w:val="26"/>
          <w:szCs w:val="26"/>
        </w:rPr>
        <w:br/>
        <w:t>1) вложить в инвестиционный проект инвестиции на общую сумму __________ рублей; </w:t>
      </w:r>
      <w:r>
        <w:rPr>
          <w:color w:val="000000"/>
          <w:sz w:val="26"/>
          <w:szCs w:val="26"/>
        </w:rPr>
        <w:br/>
        <w:t>2) осуществлять практические 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w:t>
      </w:r>
      <w:proofErr w:type="gramStart"/>
      <w:r>
        <w:rPr>
          <w:color w:val="000000"/>
          <w:sz w:val="26"/>
          <w:szCs w:val="26"/>
        </w:rPr>
        <w:t>ств пр</w:t>
      </w:r>
      <w:proofErr w:type="gramEnd"/>
      <w:r>
        <w:rPr>
          <w:color w:val="000000"/>
          <w:sz w:val="26"/>
          <w:szCs w:val="26"/>
        </w:rPr>
        <w:t>омышленного предприятия по реализации инвестиционного проекта; </w:t>
      </w:r>
      <w:r>
        <w:rPr>
          <w:color w:val="000000"/>
          <w:sz w:val="26"/>
          <w:szCs w:val="26"/>
        </w:rPr>
        <w:br/>
        <w:t xml:space="preserve">3) достигнуть в ходе реализации инвестиционного проекта по 1-му и 2- </w:t>
      </w:r>
      <w:proofErr w:type="spellStart"/>
      <w:r>
        <w:rPr>
          <w:color w:val="000000"/>
          <w:sz w:val="26"/>
          <w:szCs w:val="26"/>
        </w:rPr>
        <w:t>му</w:t>
      </w:r>
      <w:proofErr w:type="spellEnd"/>
      <w:r>
        <w:rPr>
          <w:color w:val="000000"/>
          <w:sz w:val="26"/>
          <w:szCs w:val="26"/>
        </w:rPr>
        <w:t xml:space="preserve"> вариантам следующих результатов (показателей): объем (в суммарном денежном выражении) произведенной и реализованной промышленной продукции (ежегодно и к окончанию срока действия специального инвестиционного контракта</w:t>
      </w:r>
      <w:proofErr w:type="gramStart"/>
      <w:r>
        <w:rPr>
          <w:color w:val="000000"/>
          <w:sz w:val="26"/>
          <w:szCs w:val="26"/>
        </w:rPr>
        <w:t xml:space="preserve">): ________ (_____________) </w:t>
      </w:r>
      <w:proofErr w:type="gramEnd"/>
      <w:r>
        <w:rPr>
          <w:color w:val="000000"/>
          <w:sz w:val="26"/>
          <w:szCs w:val="26"/>
        </w:rPr>
        <w:t xml:space="preserve">рублей; </w:t>
      </w:r>
      <w:proofErr w:type="gramStart"/>
      <w:r>
        <w:rPr>
          <w:color w:val="000000"/>
          <w:sz w:val="26"/>
          <w:szCs w:val="26"/>
        </w:rPr>
        <w:t>объем налогов, планируемых к уплате в течение действия специального инвестиционного контракта: _______(_______) рублей; _________;(указываются иные показатели, характеризующие выполнение инвестором принятых обязательств) </w:t>
      </w:r>
      <w:r>
        <w:rPr>
          <w:color w:val="000000"/>
          <w:sz w:val="26"/>
          <w:szCs w:val="26"/>
        </w:rPr>
        <w:br/>
        <w:t>4) представлять в администрацию Имекского сельсовета отчеты каждый ___________, (месяц, квартал, год или иной период, согласованный сторонами) а также представить отчет об итогах реализации инвестиционного проекта по формам, утвержденным администрацией Имекского сельсовета;</w:t>
      </w:r>
      <w:proofErr w:type="gramEnd"/>
      <w:r>
        <w:rPr>
          <w:color w:val="000000"/>
          <w:sz w:val="26"/>
          <w:szCs w:val="26"/>
        </w:rPr>
        <w:t> </w:t>
      </w:r>
      <w:r>
        <w:rPr>
          <w:color w:val="000000"/>
          <w:sz w:val="26"/>
          <w:szCs w:val="26"/>
        </w:rPr>
        <w:br/>
        <w:t>5) представлять по требованию администрации Имекского сельсовета первичные документы (копии), подтверждающие правильность данных в отчетной документации; </w:t>
      </w:r>
      <w:r>
        <w:rPr>
          <w:color w:val="000000"/>
          <w:sz w:val="26"/>
          <w:szCs w:val="26"/>
        </w:rPr>
        <w:br/>
        <w:t>6)____________(указываются иные обязательства инвестора, не противоречащие законодательству Российской Федерации, в том числе по предоставлению обеспечения исполнения своих обязательств или обязатель</w:t>
      </w:r>
      <w:proofErr w:type="gramStart"/>
      <w:r>
        <w:rPr>
          <w:color w:val="000000"/>
          <w:sz w:val="26"/>
          <w:szCs w:val="26"/>
        </w:rPr>
        <w:t>ств пр</w:t>
      </w:r>
      <w:proofErr w:type="gramEnd"/>
      <w:r>
        <w:rPr>
          <w:color w:val="000000"/>
          <w:sz w:val="26"/>
          <w:szCs w:val="26"/>
        </w:rPr>
        <w:t>омышленного предприятия в виде поручительства либо гарантии).</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rStyle w:val="a5"/>
          <w:color w:val="000000"/>
          <w:sz w:val="26"/>
          <w:szCs w:val="26"/>
        </w:rPr>
        <w:t>Статья 4.</w:t>
      </w:r>
      <w:r>
        <w:rPr>
          <w:color w:val="000000"/>
          <w:sz w:val="26"/>
          <w:szCs w:val="26"/>
        </w:rPr>
        <w:t> Обязательства промышленного предприятия.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Промышленное предприятие обязуется:</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1) в ходе реализации инвестиционного проекта по 1-му или 2-му вариантам производить и реализовывать на промышленном производстве промышленную продукцию в объеме и номенклатуре, </w:t>
      </w:r>
      <w:proofErr w:type="gramStart"/>
      <w:r>
        <w:rPr>
          <w:color w:val="000000"/>
          <w:sz w:val="26"/>
          <w:szCs w:val="26"/>
        </w:rPr>
        <w:t>предусмотренных</w:t>
      </w:r>
      <w:proofErr w:type="gramEnd"/>
      <w:r>
        <w:rPr>
          <w:color w:val="000000"/>
          <w:sz w:val="26"/>
          <w:szCs w:val="26"/>
        </w:rPr>
        <w:t xml:space="preserve"> приложением № 2 к специальному инвестиционному контракту;</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2) </w:t>
      </w:r>
      <w:proofErr w:type="gramStart"/>
      <w:r>
        <w:rPr>
          <w:color w:val="000000"/>
          <w:sz w:val="26"/>
          <w:szCs w:val="26"/>
        </w:rPr>
        <w:t>предоставлять инвестору документы</w:t>
      </w:r>
      <w:proofErr w:type="gramEnd"/>
      <w:r>
        <w:rPr>
          <w:color w:val="000000"/>
          <w:sz w:val="26"/>
          <w:szCs w:val="26"/>
        </w:rPr>
        <w:t xml:space="preserve">, необходимые для осуществления контроля администрацией Имекского сельсовета за выполнением инвестором </w:t>
      </w:r>
      <w:r>
        <w:rPr>
          <w:color w:val="000000"/>
          <w:sz w:val="26"/>
          <w:szCs w:val="26"/>
        </w:rPr>
        <w:lastRenderedPageBreak/>
        <w:t>обязательств в соответствии с настоящим специальным инвестиционным контрактом;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3)____________(перечисляются иные обязательства промышленного предприятия, которые выполняются им в рамках инвестиционного проекта).</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br/>
      </w:r>
      <w:r>
        <w:rPr>
          <w:rStyle w:val="a5"/>
          <w:color w:val="000000"/>
          <w:sz w:val="26"/>
          <w:szCs w:val="26"/>
        </w:rPr>
        <w:t>Статья 5.</w:t>
      </w:r>
      <w:r>
        <w:rPr>
          <w:color w:val="000000"/>
          <w:sz w:val="26"/>
          <w:szCs w:val="26"/>
        </w:rPr>
        <w:t> Администрация Имекского сельсовета обязуется:</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proofErr w:type="gramStart"/>
      <w:r>
        <w:rPr>
          <w:color w:val="000000"/>
          <w:sz w:val="26"/>
          <w:szCs w:val="26"/>
        </w:rPr>
        <w:t>1) осуществлять в отношении инвестора следующие меры стимулирования деятельности в сфере промышленности: ______________; (указываются в случае, если в отношении инвестора осуществляются меры стимулирования деятельности в сфере промышленности);</w:t>
      </w:r>
      <w:proofErr w:type="gramEnd"/>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2) осуществлять в отношении промышленного предприятия следующие меры стимулирования деятельности в сфере промышленности</w:t>
      </w:r>
      <w:proofErr w:type="gramStart"/>
      <w:r>
        <w:rPr>
          <w:color w:val="000000"/>
          <w:sz w:val="26"/>
          <w:szCs w:val="26"/>
        </w:rPr>
        <w:t>: __________________; (</w:t>
      </w:r>
      <w:proofErr w:type="gramEnd"/>
      <w:r>
        <w:rPr>
          <w:color w:val="000000"/>
          <w:sz w:val="26"/>
          <w:szCs w:val="26"/>
        </w:rPr>
        <w:t>указываются в случае, если в отношении промышленного предприятия осуществляются меры стимулирования деятельности в сфере промышленности)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3) гарантировать неизменность в течение срока действия специального инвестиционного контракта, предоставляемых инвестору и (или) промышленному предприятию, мер стимулирования деятельности в сфере промышленности, предусмотренных пунктами 1 и 2 настоящей статьи специального инвестиционного контракта (за исключением ___________; (указываются пункты специального инвестиционного контракта, в которых перечислены субсидии и государственные гарантии)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4)________________(перечисляются иные обязательства администрации Имекского сельсовета, не противоречащие законодательству Российской Федерации)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br/>
      </w:r>
      <w:r>
        <w:rPr>
          <w:rStyle w:val="a5"/>
          <w:color w:val="000000"/>
          <w:sz w:val="26"/>
          <w:szCs w:val="26"/>
        </w:rPr>
        <w:t>Статья 6</w:t>
      </w:r>
      <w:r>
        <w:rPr>
          <w:color w:val="000000"/>
          <w:sz w:val="26"/>
          <w:szCs w:val="26"/>
        </w:rPr>
        <w:t>. Контроль над выполнением инвестором и промышленным предприятием условий специального инвестиционного контракта. В целях осуществления контроля над выполнением инвестором и промышленным предприятием обязательств, принятых по специальному инвестиционному контракту, в том числе за достижением предусмотренных статьей 3 специального инвестиционного контракта показателей, Администрация Имекского сельсовета: рассматривает отчеты и документы, представленные инвестором в соответствии с 4 и 5 статьи 3 специального инвестиционного контракта; выдает инвестору заключение о выполнении или невыполнении инвестором обязательств, принятых на основании специального инвестиционного контракта, и о достижении (полном, частичном) или не достижении предусмотренных специальным инвестиционным контрактом показателей.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br/>
      </w:r>
      <w:r>
        <w:rPr>
          <w:rStyle w:val="a5"/>
          <w:color w:val="000000"/>
          <w:sz w:val="26"/>
          <w:szCs w:val="26"/>
        </w:rPr>
        <w:t>Статья 7.</w:t>
      </w:r>
      <w:r>
        <w:rPr>
          <w:color w:val="000000"/>
          <w:sz w:val="26"/>
          <w:szCs w:val="26"/>
        </w:rPr>
        <w:t> Изменение и расторжение специального инвестиционного контракта. Ответственность сторон:</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1. Изменение условий специального инвестиционного контракта осуществляется по требованию инвестора в следующих случаях: существенное изменение условий реализации инвестиционного проекта; неисполнение муниципальным образованием обязательств, установленных соответственно статьями 5 - 7 специального инвестиционного контракта.</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2. Для изменения специального инвестиционного контракта инвестор представляет в  администрацию Имекского сельсовета заявление с приложением проекта изменений специального инвестиционного контракта и документов, обосновывающих необходимость внесения изменений.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lastRenderedPageBreak/>
        <w:t xml:space="preserve">3. Специальный инвестиционный контракт, может </w:t>
      </w:r>
      <w:proofErr w:type="gramStart"/>
      <w:r>
        <w:rPr>
          <w:color w:val="000000"/>
          <w:sz w:val="26"/>
          <w:szCs w:val="26"/>
        </w:rPr>
        <w:t>быть</w:t>
      </w:r>
      <w:proofErr w:type="gramEnd"/>
      <w:r>
        <w:rPr>
          <w:color w:val="000000"/>
          <w:sz w:val="26"/>
          <w:szCs w:val="26"/>
        </w:rPr>
        <w:t xml:space="preserve"> расторгнут по соглашению сторон либо в одностороннем порядке по решению суда в следующих случаях: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1) неисполнение или ненадлежащее исполнение инвестором или промышленным предприятием обязательств, предусмотренных специальным инвестиционным контрактом, в том числе в случае не достижения:</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 показателя, предусмотренного вторым абзацем пункта 3 статьи 3специального инвестиционного контракта, более чем </w:t>
      </w:r>
      <w:proofErr w:type="gramStart"/>
      <w:r>
        <w:rPr>
          <w:color w:val="000000"/>
          <w:sz w:val="26"/>
          <w:szCs w:val="26"/>
        </w:rPr>
        <w:t>на</w:t>
      </w:r>
      <w:proofErr w:type="gramEnd"/>
      <w:r>
        <w:rPr>
          <w:color w:val="000000"/>
          <w:sz w:val="26"/>
          <w:szCs w:val="26"/>
        </w:rPr>
        <w:t xml:space="preserve"> ___ процентов;</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 показателя, предусмотренного третьим абзацем пункта 3 статьи 3 специального инвестиционного контракта, более чем </w:t>
      </w:r>
      <w:proofErr w:type="gramStart"/>
      <w:r>
        <w:rPr>
          <w:color w:val="000000"/>
          <w:sz w:val="26"/>
          <w:szCs w:val="26"/>
        </w:rPr>
        <w:t>на</w:t>
      </w:r>
      <w:proofErr w:type="gramEnd"/>
      <w:r>
        <w:rPr>
          <w:color w:val="000000"/>
          <w:sz w:val="26"/>
          <w:szCs w:val="26"/>
        </w:rPr>
        <w:t xml:space="preserve"> ___ процентов;</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 показателя, предусмотренного четвертым абзацем пункта 3 статьи 3 специального инвестиционного контракта, более чем </w:t>
      </w:r>
      <w:proofErr w:type="gramStart"/>
      <w:r>
        <w:rPr>
          <w:color w:val="000000"/>
          <w:sz w:val="26"/>
          <w:szCs w:val="26"/>
        </w:rPr>
        <w:t>на</w:t>
      </w:r>
      <w:proofErr w:type="gramEnd"/>
      <w:r>
        <w:rPr>
          <w:color w:val="000000"/>
          <w:sz w:val="26"/>
          <w:szCs w:val="26"/>
        </w:rPr>
        <w:t xml:space="preserve"> ___ </w:t>
      </w:r>
      <w:proofErr w:type="gramStart"/>
      <w:r>
        <w:rPr>
          <w:color w:val="000000"/>
          <w:sz w:val="26"/>
          <w:szCs w:val="26"/>
        </w:rPr>
        <w:t>процентов</w:t>
      </w:r>
      <w:proofErr w:type="gramEnd"/>
      <w:r>
        <w:rPr>
          <w:color w:val="000000"/>
          <w:sz w:val="26"/>
          <w:szCs w:val="26"/>
        </w:rPr>
        <w:t>; ________; (указываются иные показатели, характеризующие выполнение инвестором принятых обязательств по специальному инвестиционному контракту, и их отклонение)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2) принятие муниципальным образованием после заключения специального инвестиционного контракта нормативных правовых актов или обязательств по международно-правовым договорам, препятствующих реализации инвестиционного проекта или делающих невозможным достижение показателей, предусмотренных специальным инвестиционным контрактом;</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3) наступление обстоятельств непреодолимой силы.</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4. </w:t>
      </w:r>
      <w:proofErr w:type="gramStart"/>
      <w:r>
        <w:rPr>
          <w:color w:val="000000"/>
          <w:sz w:val="26"/>
          <w:szCs w:val="26"/>
        </w:rPr>
        <w:t>Расторжение специального инвестиционного контракта в связи с неисполнением или ненадлежащим исполнением инвестором и (или) промышленным предприятием обязательств, предусмотренных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(указывается в случае предоставления поручительства или гарантии инвестором), влечет: прекращение осуществления в отношении инвестора и (или) промышленного предприятия мер</w:t>
      </w:r>
      <w:proofErr w:type="gramEnd"/>
      <w:r>
        <w:rPr>
          <w:color w:val="000000"/>
          <w:sz w:val="26"/>
          <w:szCs w:val="26"/>
        </w:rPr>
        <w:t xml:space="preserve">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специальным инвестиционным контрактом; 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в том числе денежные средства, а также возместить снижение доходов местного бюджета, которое произошло в связи с применением муниципальным образованием мер стимулирования деятельности в сфере промышленности; иные последствия, предусмотренные законодательством Российской Федерации, нормативными правовыми актами, регламентирующими предоставление соответствующих мер стимулирования деятельности в сфере промышленности.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5. Субсидиарную ответственность по обязательствам промышленного предприятия, возникающим в соответствии с третьим абзацем пункта 4 настоящей статьи специального инвестиционного контракта, несет инвестор, если иное не установлено соглашением о предоставлении поручительства или независимой гарантии, указанным в первом абзаце пункта 4 настоящей статьи специального инвестиционного контракта.</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6. </w:t>
      </w:r>
      <w:proofErr w:type="gramStart"/>
      <w:r>
        <w:rPr>
          <w:color w:val="000000"/>
          <w:sz w:val="26"/>
          <w:szCs w:val="26"/>
        </w:rPr>
        <w:t xml:space="preserve">Расторжение специального инвестиционного контракта в связи с неисполнением или ненадлежащим исполнением муниципальным образованием </w:t>
      </w:r>
      <w:r>
        <w:rPr>
          <w:color w:val="000000"/>
          <w:sz w:val="26"/>
          <w:szCs w:val="26"/>
        </w:rPr>
        <w:lastRenderedPageBreak/>
        <w:t>обязательств, предусмотренных соответственно статьями 5 - 7 специального инвестиционного контракта, влечет: право инвестора и (или) промышленного предприятия требовать в судебном порядке расторжения специального инвестиционного контракта, возмещения убытков и (или) уплаты неустойки инвестору и (или) промышленному предприятию стороной специального инвестиционного контракта, не исполнившей обязательств по специальному инвестиционному контракту;</w:t>
      </w:r>
      <w:proofErr w:type="gramEnd"/>
      <w:r>
        <w:rPr>
          <w:color w:val="000000"/>
          <w:sz w:val="26"/>
          <w:szCs w:val="26"/>
        </w:rPr>
        <w:t xml:space="preserve"> 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специальным инвестиционным контрактом. При этом продолжается исполнение государственных (муниципальных) гарантий, предоставленных муниципальным образованием, не исполнившим обязательств по специальному инвестиционному контракту; </w:t>
      </w:r>
      <w:proofErr w:type="gramStart"/>
      <w:r>
        <w:rPr>
          <w:color w:val="000000"/>
          <w:sz w:val="26"/>
          <w:szCs w:val="26"/>
        </w:rPr>
        <w:t>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 а также возместить снижение доходов местного бюджета, которое произошло в связи с применением муниципальным образованием мер стимулирования деятельности в сфере промышленности (за исключением мер стимулирования деятельности в сфере промышленности, реализованных стороной специального инвестиционного контракта, не исполнившей обязательств по специальному инвестиционному</w:t>
      </w:r>
      <w:proofErr w:type="gramEnd"/>
      <w:r>
        <w:rPr>
          <w:color w:val="000000"/>
          <w:sz w:val="26"/>
          <w:szCs w:val="26"/>
        </w:rPr>
        <w:t xml:space="preserve"> контракту); возмещение стороной специального инвестиционного контракта, не исполнившей обязательств по специальному инвестиционному контракту, инвестору и (или) промышленному предприятию убытков, а также уплата неустойки в форме штрафа сверх суммы убытков в размере _____________. (указывается размер штрафа по каждой мере стимулирования деятельности в сфере промышленности, установленной в настоящем специальном инвестиционном контракте)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7. Общая сумма штрафов по специальному инвестиционному контракту, уплачиваемая инвестору и (или) промышленному предприятию, не может превышать все расходы инвестора и (или) промышленного предприятия, которые будут ими понесены для замещения указанных в специальном инвестиционном контракте мер стимулирования деятельности в сфере промышленности.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rStyle w:val="a5"/>
          <w:color w:val="000000"/>
          <w:sz w:val="26"/>
          <w:szCs w:val="26"/>
        </w:rPr>
        <w:t>Статья 8</w:t>
      </w:r>
      <w:r>
        <w:rPr>
          <w:color w:val="000000"/>
          <w:sz w:val="26"/>
          <w:szCs w:val="26"/>
        </w:rPr>
        <w:t> Дополнительные условия.</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 1. </w:t>
      </w:r>
      <w:proofErr w:type="gramStart"/>
      <w:r>
        <w:rPr>
          <w:color w:val="000000"/>
          <w:sz w:val="26"/>
          <w:szCs w:val="26"/>
        </w:rPr>
        <w:t>В случае принятия нормативных правовых актов,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 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инвестору и (или) промышленному предприятию</w:t>
      </w:r>
      <w:proofErr w:type="gramEnd"/>
      <w:r>
        <w:rPr>
          <w:color w:val="000000"/>
          <w:sz w:val="26"/>
          <w:szCs w:val="26"/>
        </w:rPr>
        <w:t xml:space="preserve">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2.______(излагаются дополнительные условия, не противоречащие законодательству Российской Федерации, согласованные сторонами специального инвестиционного контракта)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lastRenderedPageBreak/>
        <w:t>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rStyle w:val="a5"/>
          <w:color w:val="000000"/>
          <w:sz w:val="26"/>
          <w:szCs w:val="26"/>
        </w:rPr>
        <w:t>Статья 9</w:t>
      </w:r>
      <w:r>
        <w:rPr>
          <w:color w:val="000000"/>
          <w:sz w:val="26"/>
          <w:szCs w:val="26"/>
        </w:rPr>
        <w:t> Заключительные положения.</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1. Все споры и разногласия между сторонами по специальному инвестиционному контракту решаются путем переговоров. В случае не достижения согласия спор подлежит разрешению в Арбитражном суде.</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2. По специальному инвестиционному контракту стороны назначают следующих уполномоченных представителей: </w:t>
      </w:r>
      <w:r>
        <w:rPr>
          <w:color w:val="000000"/>
          <w:sz w:val="26"/>
          <w:szCs w:val="26"/>
        </w:rPr>
        <w:br/>
        <w:t>от муниципального образования _______________ (телефон, электронная почта); </w:t>
      </w:r>
      <w:r>
        <w:rPr>
          <w:color w:val="000000"/>
          <w:sz w:val="26"/>
          <w:szCs w:val="26"/>
        </w:rPr>
        <w:br/>
        <w:t>от инвестора ________________________________ (телефон, электронная почта); </w:t>
      </w:r>
      <w:r>
        <w:rPr>
          <w:color w:val="000000"/>
          <w:sz w:val="26"/>
          <w:szCs w:val="26"/>
        </w:rPr>
        <w:br/>
        <w:t>от промышленного предприятия ________________ (телефон, электронная почта).</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3. Специальный инвестиционный контракт составлен в _______ экземплярах, имеющих одинаковую юридическую силу.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4. Неотъемлемой частью специального инвестиционного контракта являются следующие приложения:</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 приложение № 1 «Бизнес-план инвестиционного проекта»;</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приложение № 2 «Объем и номенклатура промышленной продукции»;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приложение № 3 «Перечень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операций».</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rStyle w:val="a5"/>
          <w:color w:val="000000"/>
          <w:sz w:val="26"/>
          <w:szCs w:val="26"/>
        </w:rPr>
        <w:t>Статья 10</w:t>
      </w:r>
      <w:r>
        <w:rPr>
          <w:color w:val="000000"/>
          <w:sz w:val="26"/>
          <w:szCs w:val="26"/>
        </w:rPr>
        <w:t> Подписи сторон</w:t>
      </w:r>
    </w:p>
    <w:p w:rsidR="00825FA7" w:rsidRDefault="00825FA7" w:rsidP="00825FA7">
      <w:pPr>
        <w:pStyle w:val="a3"/>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825FA7" w:rsidRDefault="00825FA7" w:rsidP="00825FA7">
      <w:pPr>
        <w:pStyle w:val="a3"/>
        <w:spacing w:before="0" w:beforeAutospacing="0" w:after="0" w:afterAutospacing="0"/>
        <w:ind w:right="-1"/>
        <w:jc w:val="center"/>
        <w:rPr>
          <w:rFonts w:ascii="Segoe UI" w:hAnsi="Segoe UI" w:cs="Segoe UI"/>
          <w:color w:val="000000"/>
          <w:sz w:val="21"/>
          <w:szCs w:val="21"/>
        </w:rPr>
      </w:pPr>
      <w:r>
        <w:rPr>
          <w:color w:val="000000"/>
          <w:sz w:val="26"/>
          <w:szCs w:val="26"/>
        </w:rPr>
        <w:t>от муниципального образования ___________________________________________</w:t>
      </w:r>
    </w:p>
    <w:p w:rsidR="00825FA7" w:rsidRDefault="00825FA7" w:rsidP="00825FA7">
      <w:pPr>
        <w:pStyle w:val="a3"/>
        <w:spacing w:before="0" w:beforeAutospacing="0" w:after="240" w:afterAutospacing="0"/>
        <w:ind w:right="-1"/>
        <w:jc w:val="center"/>
        <w:rPr>
          <w:rFonts w:ascii="Segoe UI" w:hAnsi="Segoe UI" w:cs="Segoe UI"/>
          <w:color w:val="000000"/>
          <w:sz w:val="21"/>
          <w:szCs w:val="21"/>
        </w:rPr>
      </w:pPr>
      <w:r>
        <w:rPr>
          <w:color w:val="000000"/>
          <w:sz w:val="26"/>
          <w:szCs w:val="26"/>
        </w:rPr>
        <w:t>(должность, Ф.И.О., МП) </w:t>
      </w:r>
    </w:p>
    <w:p w:rsidR="00825FA7" w:rsidRDefault="00825FA7" w:rsidP="00825FA7">
      <w:pPr>
        <w:pStyle w:val="a3"/>
        <w:spacing w:before="0" w:beforeAutospacing="0" w:after="0" w:afterAutospacing="0"/>
        <w:ind w:right="-1"/>
        <w:jc w:val="center"/>
        <w:rPr>
          <w:rFonts w:ascii="Segoe UI" w:hAnsi="Segoe UI" w:cs="Segoe UI"/>
          <w:color w:val="000000"/>
          <w:sz w:val="21"/>
          <w:szCs w:val="21"/>
        </w:rPr>
      </w:pPr>
      <w:r>
        <w:rPr>
          <w:color w:val="000000"/>
          <w:sz w:val="26"/>
          <w:szCs w:val="26"/>
        </w:rPr>
        <w:t>от инвестора___________________________________________________________</w:t>
      </w:r>
    </w:p>
    <w:p w:rsidR="00825FA7" w:rsidRDefault="00825FA7" w:rsidP="00825FA7">
      <w:pPr>
        <w:pStyle w:val="a3"/>
        <w:spacing w:before="0" w:beforeAutospacing="0" w:after="240" w:afterAutospacing="0"/>
        <w:ind w:right="-1"/>
        <w:jc w:val="center"/>
        <w:rPr>
          <w:rFonts w:ascii="Segoe UI" w:hAnsi="Segoe UI" w:cs="Segoe UI"/>
          <w:color w:val="000000"/>
          <w:sz w:val="21"/>
          <w:szCs w:val="21"/>
        </w:rPr>
      </w:pPr>
      <w:r>
        <w:rPr>
          <w:color w:val="000000"/>
          <w:sz w:val="26"/>
          <w:szCs w:val="26"/>
        </w:rPr>
        <w:t>(должность, Ф.И.О., МП) </w:t>
      </w:r>
    </w:p>
    <w:p w:rsidR="00825FA7" w:rsidRDefault="00825FA7" w:rsidP="00825FA7">
      <w:pPr>
        <w:pStyle w:val="a3"/>
        <w:spacing w:before="10" w:beforeAutospacing="0" w:after="10" w:afterAutospacing="0"/>
        <w:jc w:val="center"/>
        <w:rPr>
          <w:rFonts w:ascii="Segoe UI" w:hAnsi="Segoe UI" w:cs="Segoe UI"/>
          <w:color w:val="000000"/>
          <w:sz w:val="21"/>
          <w:szCs w:val="21"/>
        </w:rPr>
      </w:pPr>
      <w:r>
        <w:rPr>
          <w:color w:val="000000"/>
          <w:sz w:val="26"/>
          <w:szCs w:val="26"/>
        </w:rPr>
        <w:t>от промышленного предприятия___________________________________________</w:t>
      </w:r>
    </w:p>
    <w:p w:rsidR="00825FA7" w:rsidRDefault="00825FA7" w:rsidP="00825FA7">
      <w:pPr>
        <w:pStyle w:val="a3"/>
        <w:spacing w:before="10" w:beforeAutospacing="0" w:after="10" w:afterAutospacing="0"/>
        <w:jc w:val="center"/>
        <w:rPr>
          <w:rFonts w:ascii="Segoe UI" w:hAnsi="Segoe UI" w:cs="Segoe UI"/>
          <w:color w:val="000000"/>
          <w:sz w:val="21"/>
          <w:szCs w:val="21"/>
        </w:rPr>
      </w:pPr>
      <w:r>
        <w:rPr>
          <w:color w:val="000000"/>
          <w:sz w:val="26"/>
          <w:szCs w:val="26"/>
        </w:rPr>
        <w:t>(должность, Ф.И.О., МП)</w:t>
      </w:r>
    </w:p>
    <w:p w:rsidR="00825FA7" w:rsidRDefault="00825FA7" w:rsidP="00825FA7">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rsidR="00825FA7" w:rsidRDefault="00825FA7" w:rsidP="00825FA7"/>
    <w:p w:rsidR="00F6387D" w:rsidRPr="00912237" w:rsidRDefault="00F6387D" w:rsidP="00817383">
      <w:pPr>
        <w:spacing w:after="0" w:line="240" w:lineRule="auto"/>
        <w:rPr>
          <w:rFonts w:ascii="Times New Roman" w:hAnsi="Times New Roman" w:cs="Times New Roman"/>
          <w:sz w:val="24"/>
          <w:szCs w:val="24"/>
        </w:rPr>
      </w:pPr>
    </w:p>
    <w:sectPr w:rsidR="00F6387D" w:rsidRPr="00912237" w:rsidSect="008A2B8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5915"/>
    <w:multiLevelType w:val="hybridMultilevel"/>
    <w:tmpl w:val="6400D5C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3AAD35EC"/>
    <w:multiLevelType w:val="multilevel"/>
    <w:tmpl w:val="4064CA1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3D73"/>
    <w:rsid w:val="00041560"/>
    <w:rsid w:val="000D526D"/>
    <w:rsid w:val="000E3D73"/>
    <w:rsid w:val="001952D5"/>
    <w:rsid w:val="003347EA"/>
    <w:rsid w:val="00342279"/>
    <w:rsid w:val="0040700D"/>
    <w:rsid w:val="0058773D"/>
    <w:rsid w:val="00613ADB"/>
    <w:rsid w:val="006A36D5"/>
    <w:rsid w:val="007631E7"/>
    <w:rsid w:val="00817383"/>
    <w:rsid w:val="00825FA7"/>
    <w:rsid w:val="008A2B81"/>
    <w:rsid w:val="00912237"/>
    <w:rsid w:val="009D1208"/>
    <w:rsid w:val="00B43F6E"/>
    <w:rsid w:val="00B64F66"/>
    <w:rsid w:val="00C6250B"/>
    <w:rsid w:val="00D32AD5"/>
    <w:rsid w:val="00DB7E48"/>
    <w:rsid w:val="00DD3BAF"/>
    <w:rsid w:val="00E17C6E"/>
    <w:rsid w:val="00F23858"/>
    <w:rsid w:val="00F40A7E"/>
    <w:rsid w:val="00F6387D"/>
    <w:rsid w:val="00FA3516"/>
    <w:rsid w:val="00FF7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D7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0700D"/>
    <w:pPr>
      <w:ind w:left="720"/>
      <w:contextualSpacing/>
    </w:pPr>
    <w:rPr>
      <w:rFonts w:eastAsiaTheme="minorHAnsi"/>
      <w:lang w:eastAsia="en-US"/>
    </w:rPr>
  </w:style>
  <w:style w:type="character" w:styleId="a5">
    <w:name w:val="Strong"/>
    <w:basedOn w:val="a0"/>
    <w:uiPriority w:val="22"/>
    <w:qFormat/>
    <w:rsid w:val="00825FA7"/>
    <w:rPr>
      <w:b/>
      <w:bCs/>
    </w:rPr>
  </w:style>
</w:styles>
</file>

<file path=word/webSettings.xml><?xml version="1.0" encoding="utf-8"?>
<w:webSettings xmlns:r="http://schemas.openxmlformats.org/officeDocument/2006/relationships" xmlns:w="http://schemas.openxmlformats.org/wordprocessingml/2006/main">
  <w:divs>
    <w:div w:id="14910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oLw84IEiOU9lKmDWKQhH21iFjeaUmkziv2UL37UeNx4=</DigestValue>
    </Reference>
    <Reference URI="#idOfficeObject" Type="http://www.w3.org/2000/09/xmldsig#Object">
      <DigestMethod Algorithm="http://www.w3.org/2001/04/xmldsig-more#gostr3411"/>
      <DigestValue>g++h+bTTbbfe3E5KpOmBQEUtfsVAa8TJQXMNifeM7fA=</DigestValue>
    </Reference>
  </SignedInfo>
  <SignatureValue>
    b3UeOnTbgYn94Ib8Y38N3PAVCIbGYJuDYFXYALV6QfjnPPIE5vhsD5GRw06CmqoKhQTaMjIx
    ijz06rYpVpXp2Q==
  </SignatureValue>
  <KeyInfo>
    <X509Data>
      <X509Certificate>
          MIIIYDCCCA+gAwIBAgIUBwvqHslzRP8hsYSll5JT1S1ZlTUwCAYGKoUDAgIDMIIBOTEgMB4G
          CSqGSIb3DQEJARYRdWNfZmtAcm9za2F6bmEucnUxGTAXBgNVBAgMENCzLiDQnNC+0YHQutCy
          0LAxGjAYBggqhQMDgQMBARIMMDA3NzEwNTY4NzYwMRgwFgYFKoUDZAESDTEwNDc3OTcwMTk4
          MzAxLDAqBgNVBAkMI9GD0LvQuNGG0LAg0JjQu9GM0LjQvdC60LAsINC00L7QvCA3MRUwEwYD
          VQQHDAzQnNC+0YHQutCy0LAxCzAJBgNVBAYTAlJVMTgwNgYDVQQKDC/QpNC10LTQtdGA0LDQ
          u9GM0L3QvtC1INC60LDQt9C90LDRh9C10LnRgdGC0LLQvjE4MDYGA1UEAwwv0KTQtdC00LXR
          gNCw0LvRjNC90L7QtSDQutCw0LfQvdCw0YfQtdC50YHRgtCy0L4wHhcNMTcxMjIwMDEzMjM2
          WhcNMTkwMzIwMDEzMjM2WjCCAgUxGjAYBggqhQMDgQMBARIMMDAxOTA5MDAwMjMyMRYwFAYF
          KoUDZAMSCzA2MzQzOTkzNTgxMRgwFgYFKoUDZAESDTEwNjE5MDIwMDEzODAxHzAdBgNVBAkM
          FtCf0YPRiNC60LjQvdCwLCAyMi8x0J0xITAfBgkqhkiG9w0BCQEWEmFtb2ltZWtAcmFtYmxl
          ci5ydTELMAkGA1UEBhMCUlUxLDAqBgNVBAgMI9Cg0LXRgdC/0YPQsdC70LjQutCwINCl0LDQ
          utCw0YHQuNGPMRQwEgYDVQQHDAvRgSDQmNC80LXQujFLMEkGA1UECgxC0JDQlNCc0JjQndCY
          0KHQotCg0JDQptCY0K8g0JjQnNCV0JrQodCa0J7Qk9CeINCh0JXQm9Cs0KHQntCS0JXQotCQ
          MS4wLAYDVQQqDCXQkNC90LDRgtC+0LvQuNC5INCc0LjRhdCw0LnQu9C+0LLQuNGHMRkwFwYD
          VQQEDBDQotC+0LTQvtGP0LrQvtCyMTswOQYDVQQMDDLQk9Cb0JDQktCQINCY0JzQldCa0KHQ
          mtCe0JPQniDQodCV0JvQrNCh0J7QktCV0KLQkDFLMEkGA1UEAwxC0JDQlNCc0JjQndCY0KHQ
          otCg0JDQptCY0K8g0JjQnNCV0JrQodCa0J7Qk9CeINCh0JXQm9Cs0KHQntCS0JXQotCQMGMw
          HAYGKoUDAgITMBIGByqFAwICJAAGByqFAwICHgEDQwAEQLxSkToGucLcWi8cjr9iejZDUYpM
          4y6XL2kje1SYUZLpciBPh6hjTvYInWzAK1tyUKxtePH26ZHAzvbAqzVe62KjggQbMIIEFzAM
          BgNVHRMBAf8EAjAAMB0GA1UdIAQWMBQwCAYGKoUDZHEBMAgGBiqFA2RxAjAhBgNVHREEGjAY
          oBMGA1UEDKAMEwoxMjEzMTI1NTMyhgEwMDYGBSqFA2RvBC0MKyLQmtGA0LjQv9GC0L7Qn9GA
          0L4gQ1NQIiAo0LLQtdGA0YHQuNGPIDQuMCkwggExBgUqhQNkcASCASYwggEiDEQi0JrRgNC4
          0L/RgtC+0J/RgNC+IENTUCIgKNCy0LXRgNGB0LjRjyAzLjYpICjQuNGB0L/QvtC70L3QtdC9
          0LjQtSAyKQxoItCf0YDQvtCz0YDQsNC80LzQvdC+LdCw0L/Qv9Cw0YDQsNGC0L3Ri9C5INC6
          0L7QvNC/0LvQtdC60YEgItCu0L3QuNGB0LXRgNGCLdCT0J7QodCiIi4g0JLQtdGA0YHQuNGP
          IDIuMSIMH+KEliAxNDkvNy82LTI5MyDQvtGCIDI2LjA2LjIwMTcMT9Ch0LXRgNGC0LjRhNC4
          0LrQsNGCINGB0L7QvtGC0LLQtdGC0YHRgtCy0LjRjyDihJYg0KHQpC8xMjgtMjg3OCDQvtGC
          IDIwLjA2LjIwMTYwDgYDVR0PAQH/BAQDAgPoMBMGA1UdJQQMMAoGCCsGAQUFBwMCMCsGA1Ud
          EAQkMCKADzIwMTcxMjIwMDEzMjM1WoEPMjAxOTAzMjAwMTMyMzVaMIIBhQYDVR0jBIIBfDCC
          AXiAFBZVkaZRWMSJLGtRW9KFGQoBREgioYIBUqSCAU4wggFKMR4wHAYJKoZIhvcNAQkBFg9k
          aXRAbWluc3Z5YXoucnUxCzAJBgNVBAYTAlJVMRwwGgYDVQQIDBM3NyDQsy4g0JzQvtGB0LrQ
          stCwMRUwEwYDVQQHDAzQnNC+0YHQutCy0LAxPzA9BgNVBAkMNjEyNTM3NSDQsy4g0JzQvtGB
          0LrQstCwLCDRg9C7LiDQotCy0LXRgNGB0LrQsNGPLCDQtC4gNzEsMCoGA1UECgwj0JzQuNC9
          0LrQvtC80YHQstGP0LfRjCDQoNC+0YHRgdC40LgxGDAWBgUqhQNkARINMTA0NzcwMjAyNjcw
          MTEaMBgGCCqFAwOBAwEBEgwwMDc3MTA0NzQzNzUxQTA/BgNVBAMMONCT0L7Qu9C+0LLQvdC+
          0Lkg0YPQtNC+0YHRgtC+0LLQtdGA0Y/RjtGJ0LjQuSDRhtC10L3RgtGAggo2rNRVAAAAAAEv
          MF4GA1UdHwRXMFUwKaAnoCWGI2h0dHA6Ly9jcmwucm9za2F6bmEucnUvY3JsL3VjZmsuY3Js
          MCigJqAkhiJodHRwOi8vY3JsLmZzZmsubG9jYWwvY3JsL3VjZmsuY3JsMB0GA1UdDgQWBBQT
          ZRXyyAtUFE83seVbkReNsqE+jzAIBgYqhQMCAgMDQQDCnW3YeCDk+dn5aJ+hU0j0vuvWaoWA
          x4CyaTC8TJHSRMzsWR19QDjqfj+uqUCzGim2ekyI4BmpitJ4Be7YS80A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Rez/OOV7reoR5IV0CITzjvMe00A=</DigestValue>
      </Reference>
      <Reference URI="/word/fontTable.xml?ContentType=application/vnd.openxmlformats-officedocument.wordprocessingml.fontTable+xml">
        <DigestMethod Algorithm="http://www.w3.org/2000/09/xmldsig#sha1"/>
        <DigestValue>ILeRRO0KgFfxelOpJVfN27B4WNM=</DigestValue>
      </Reference>
      <Reference URI="/word/numbering.xml?ContentType=application/vnd.openxmlformats-officedocument.wordprocessingml.numbering+xml">
        <DigestMethod Algorithm="http://www.w3.org/2000/09/xmldsig#sha1"/>
        <DigestValue>4+9ET7FROa27xM8E2xeofqrghYY=</DigestValue>
      </Reference>
      <Reference URI="/word/settings.xml?ContentType=application/vnd.openxmlformats-officedocument.wordprocessingml.settings+xml">
        <DigestMethod Algorithm="http://www.w3.org/2000/09/xmldsig#sha1"/>
        <DigestValue>tNaQxLIgOF8Azws0NALK1zlJ5pw=</DigestValue>
      </Reference>
      <Reference URI="/word/styles.xml?ContentType=application/vnd.openxmlformats-officedocument.wordprocessingml.styles+xml">
        <DigestMethod Algorithm="http://www.w3.org/2000/09/xmldsig#sha1"/>
        <DigestValue>26VeeFHkMkMd3pQPQR3zKM1pu18=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GDg6ci2ywUtmeCfs0lb9py6lyUw=</DigestValue>
      </Reference>
    </Manifest>
    <SignatureProperties>
      <SignatureProperty Id="idSignatureTime" Target="#idPackageSignature">
        <mdssi:SignatureTime>
          <mdssi:Format>YYYY-MM-DDThh:mm:ssTZD</mdssi:Format>
          <mdssi:Value>2018-09-14T04:49:30Z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A626F-C611-4ED6-AD74-9D37AE75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5178</Words>
  <Characters>29518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Ракова Екатерина Сергеевна</dc:creator>
  <cp:keywords/>
  <dc:description/>
  <cp:lastModifiedBy>Пользователь</cp:lastModifiedBy>
  <cp:revision>15</cp:revision>
  <dcterms:created xsi:type="dcterms:W3CDTF">2016-11-01T01:25:00Z</dcterms:created>
  <dcterms:modified xsi:type="dcterms:W3CDTF">2018-09-14T04:21:00Z</dcterms:modified>
</cp:coreProperties>
</file>